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95" w:rsidRPr="00925AC0" w:rsidRDefault="00CF4395">
      <w:pPr>
        <w:spacing w:before="240" w:after="60"/>
        <w:outlineLvl w:val="8"/>
      </w:pPr>
      <w:bookmarkStart w:id="0" w:name="_GoBack"/>
    </w:p>
    <w:tbl>
      <w:tblPr>
        <w:tblW w:w="10989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4110"/>
      </w:tblGrid>
      <w:tr w:rsidR="00925AC0" w:rsidRPr="00925AC0" w:rsidTr="00CF4395">
        <w:tc>
          <w:tcPr>
            <w:tcW w:w="4820" w:type="dxa"/>
            <w:tcBorders>
              <w:bottom w:val="double" w:sz="12" w:space="0" w:color="auto"/>
            </w:tcBorders>
          </w:tcPr>
          <w:p w:rsidR="00CF4395" w:rsidRPr="00925AC0" w:rsidRDefault="00CF4395" w:rsidP="00CF4395">
            <w:pPr>
              <w:ind w:left="567" w:right="848" w:firstLine="567"/>
              <w:jc w:val="center"/>
              <w:rPr>
                <w:b/>
                <w:sz w:val="18"/>
                <w:szCs w:val="20"/>
              </w:rPr>
            </w:pPr>
          </w:p>
          <w:p w:rsidR="00CF4395" w:rsidRPr="00925AC0" w:rsidRDefault="00CF4395" w:rsidP="00CF4395">
            <w:pPr>
              <w:ind w:left="567" w:right="-2" w:firstLine="567"/>
              <w:jc w:val="center"/>
              <w:rPr>
                <w:b/>
                <w:sz w:val="16"/>
                <w:szCs w:val="16"/>
              </w:rPr>
            </w:pPr>
            <w:r w:rsidRPr="00925AC0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925AC0">
              <w:rPr>
                <w:b/>
                <w:sz w:val="16"/>
                <w:szCs w:val="16"/>
              </w:rPr>
              <w:t>Республика</w:t>
            </w:r>
            <w:r w:rsidRPr="00925AC0">
              <w:rPr>
                <w:b/>
                <w:iCs/>
                <w:sz w:val="16"/>
                <w:szCs w:val="16"/>
              </w:rPr>
              <w:t>һ</w:t>
            </w:r>
            <w:r w:rsidRPr="00925AC0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CF4395" w:rsidRPr="00925AC0" w:rsidRDefault="00CF4395" w:rsidP="00CF4395">
            <w:pPr>
              <w:ind w:left="567" w:right="-2" w:firstLine="567"/>
              <w:jc w:val="center"/>
              <w:rPr>
                <w:b/>
                <w:sz w:val="16"/>
                <w:szCs w:val="16"/>
              </w:rPr>
            </w:pPr>
            <w:r w:rsidRPr="00925AC0">
              <w:rPr>
                <w:b/>
                <w:sz w:val="16"/>
                <w:szCs w:val="16"/>
              </w:rPr>
              <w:t>Шаран районы</w:t>
            </w:r>
          </w:p>
          <w:p w:rsidR="00CF4395" w:rsidRPr="00925AC0" w:rsidRDefault="00CF4395" w:rsidP="00CF4395">
            <w:pPr>
              <w:ind w:left="567" w:right="-2" w:firstLine="567"/>
              <w:jc w:val="center"/>
              <w:rPr>
                <w:b/>
                <w:sz w:val="16"/>
                <w:szCs w:val="16"/>
              </w:rPr>
            </w:pPr>
            <w:proofErr w:type="spellStart"/>
            <w:r w:rsidRPr="00925AC0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925A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5AC0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CF4395" w:rsidRPr="00925AC0" w:rsidRDefault="00CF4395" w:rsidP="00CF4395">
            <w:pPr>
              <w:ind w:left="567" w:right="-2" w:firstLine="567"/>
              <w:jc w:val="center"/>
              <w:rPr>
                <w:b/>
                <w:sz w:val="16"/>
                <w:szCs w:val="16"/>
              </w:rPr>
            </w:pPr>
            <w:r w:rsidRPr="00925AC0">
              <w:rPr>
                <w:b/>
                <w:sz w:val="16"/>
                <w:szCs w:val="16"/>
              </w:rPr>
              <w:t xml:space="preserve">Иске </w:t>
            </w:r>
            <w:proofErr w:type="spellStart"/>
            <w:r w:rsidRPr="00925AC0">
              <w:rPr>
                <w:b/>
                <w:sz w:val="16"/>
                <w:szCs w:val="16"/>
              </w:rPr>
              <w:t>Томбағош</w:t>
            </w:r>
            <w:proofErr w:type="spellEnd"/>
            <w:r w:rsidRPr="00925AC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925AC0">
              <w:rPr>
                <w:b/>
                <w:sz w:val="16"/>
                <w:szCs w:val="16"/>
              </w:rPr>
              <w:t>ауыл</w:t>
            </w:r>
            <w:proofErr w:type="spellEnd"/>
            <w:r w:rsidRPr="00925AC0">
              <w:rPr>
                <w:b/>
                <w:sz w:val="16"/>
                <w:szCs w:val="16"/>
              </w:rPr>
              <w:t xml:space="preserve"> советы</w:t>
            </w:r>
          </w:p>
          <w:p w:rsidR="00CF4395" w:rsidRPr="00925AC0" w:rsidRDefault="00CF4395" w:rsidP="00CF4395">
            <w:pPr>
              <w:keepNext/>
              <w:keepLines/>
              <w:ind w:left="567" w:right="-2" w:firstLine="567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 w:rsidRPr="00925AC0">
              <w:rPr>
                <w:b/>
                <w:bCs/>
                <w:sz w:val="16"/>
                <w:szCs w:val="16"/>
              </w:rPr>
              <w:t>ауыл</w:t>
            </w:r>
            <w:proofErr w:type="spellEnd"/>
            <w:r w:rsidRPr="00925AC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5AC0">
              <w:rPr>
                <w:b/>
                <w:bCs/>
                <w:iCs/>
                <w:sz w:val="16"/>
                <w:szCs w:val="16"/>
              </w:rPr>
              <w:t>биләмәһе</w:t>
            </w:r>
            <w:proofErr w:type="spellEnd"/>
            <w:r w:rsidRPr="00925AC0">
              <w:rPr>
                <w:b/>
                <w:bCs/>
                <w:sz w:val="16"/>
                <w:szCs w:val="16"/>
              </w:rPr>
              <w:t xml:space="preserve"> Советы</w:t>
            </w:r>
          </w:p>
          <w:p w:rsidR="00CF4395" w:rsidRPr="00925AC0" w:rsidRDefault="00CF4395" w:rsidP="00CF4395">
            <w:pPr>
              <w:tabs>
                <w:tab w:val="center" w:pos="4677"/>
                <w:tab w:val="right" w:pos="9355"/>
              </w:tabs>
              <w:ind w:left="567" w:right="-2" w:firstLine="567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CF4395" w:rsidRPr="00925AC0" w:rsidRDefault="00CF4395" w:rsidP="00CF4395">
            <w:pPr>
              <w:ind w:left="567" w:right="-2" w:firstLine="567"/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925AC0">
              <w:rPr>
                <w:bCs/>
                <w:sz w:val="12"/>
                <w:szCs w:val="12"/>
              </w:rPr>
              <w:t>Ү</w:t>
            </w:r>
            <w:r w:rsidRPr="00925AC0">
              <w:rPr>
                <w:rFonts w:eastAsia="MS Mincho"/>
                <w:bCs/>
                <w:sz w:val="12"/>
                <w:szCs w:val="12"/>
              </w:rPr>
              <w:t>ҙ</w:t>
            </w:r>
            <w:r w:rsidRPr="00925AC0">
              <w:rPr>
                <w:bCs/>
                <w:sz w:val="12"/>
                <w:szCs w:val="12"/>
              </w:rPr>
              <w:t>әк</w:t>
            </w:r>
            <w:proofErr w:type="spellEnd"/>
            <w:r w:rsidRPr="00925AC0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925AC0">
              <w:rPr>
                <w:bCs/>
                <w:sz w:val="12"/>
                <w:szCs w:val="12"/>
              </w:rPr>
              <w:t>урамы</w:t>
            </w:r>
            <w:proofErr w:type="spellEnd"/>
            <w:r w:rsidRPr="00925AC0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925AC0">
              <w:rPr>
                <w:bCs/>
                <w:sz w:val="12"/>
                <w:szCs w:val="12"/>
              </w:rPr>
              <w:t>йорт</w:t>
            </w:r>
            <w:proofErr w:type="spellEnd"/>
            <w:r w:rsidRPr="00925AC0">
              <w:rPr>
                <w:bCs/>
                <w:sz w:val="12"/>
                <w:szCs w:val="12"/>
              </w:rPr>
              <w:t>,</w:t>
            </w:r>
            <w:r w:rsidRPr="00925AC0">
              <w:rPr>
                <w:sz w:val="12"/>
                <w:szCs w:val="12"/>
              </w:rPr>
              <w:t xml:space="preserve"> Иске </w:t>
            </w:r>
            <w:proofErr w:type="spellStart"/>
            <w:r w:rsidRPr="00925AC0">
              <w:rPr>
                <w:sz w:val="12"/>
                <w:szCs w:val="12"/>
              </w:rPr>
              <w:t>Томбағош</w:t>
            </w:r>
            <w:proofErr w:type="spellEnd"/>
            <w:r w:rsidRPr="00925AC0">
              <w:rPr>
                <w:sz w:val="12"/>
                <w:szCs w:val="12"/>
              </w:rPr>
              <w:t xml:space="preserve"> </w:t>
            </w:r>
            <w:proofErr w:type="spellStart"/>
            <w:r w:rsidRPr="00925AC0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CF4395" w:rsidRPr="00925AC0" w:rsidRDefault="00CF4395" w:rsidP="00CF4395">
            <w:pPr>
              <w:ind w:left="567" w:right="-2" w:firstLine="567"/>
              <w:jc w:val="center"/>
              <w:rPr>
                <w:bCs/>
                <w:sz w:val="12"/>
                <w:szCs w:val="12"/>
                <w:lang w:eastAsia="en-US"/>
              </w:rPr>
            </w:pPr>
            <w:r w:rsidRPr="00925AC0">
              <w:rPr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925AC0">
              <w:rPr>
                <w:sz w:val="12"/>
                <w:szCs w:val="12"/>
              </w:rPr>
              <w:t>Республика</w:t>
            </w:r>
            <w:r w:rsidRPr="00925AC0">
              <w:rPr>
                <w:iCs/>
                <w:sz w:val="12"/>
                <w:szCs w:val="12"/>
              </w:rPr>
              <w:t>һ</w:t>
            </w:r>
            <w:r w:rsidRPr="00925AC0">
              <w:rPr>
                <w:sz w:val="12"/>
                <w:szCs w:val="12"/>
              </w:rPr>
              <w:t>ының</w:t>
            </w:r>
            <w:proofErr w:type="spellEnd"/>
            <w:r w:rsidRPr="00925AC0">
              <w:rPr>
                <w:sz w:val="12"/>
                <w:szCs w:val="12"/>
              </w:rPr>
              <w:t xml:space="preserve"> </w:t>
            </w:r>
            <w:r w:rsidRPr="00925AC0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CF4395" w:rsidRPr="00925AC0" w:rsidRDefault="00CF4395" w:rsidP="00CF4395">
            <w:pPr>
              <w:ind w:left="567" w:right="-2" w:firstLine="567"/>
              <w:jc w:val="center"/>
              <w:rPr>
                <w:bCs/>
                <w:sz w:val="12"/>
                <w:szCs w:val="12"/>
                <w:lang w:eastAsia="en-US"/>
              </w:rPr>
            </w:pPr>
            <w:r w:rsidRPr="00925AC0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925AC0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925AC0">
              <w:rPr>
                <w:bCs/>
                <w:sz w:val="12"/>
                <w:szCs w:val="12"/>
                <w:lang w:eastAsia="en-US"/>
              </w:rPr>
              <w:t>-</w:t>
            </w:r>
            <w:r w:rsidRPr="00925AC0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925AC0">
              <w:rPr>
                <w:bCs/>
                <w:sz w:val="12"/>
                <w:szCs w:val="12"/>
                <w:lang w:eastAsia="en-US"/>
              </w:rPr>
              <w:t>:</w:t>
            </w:r>
            <w:r w:rsidRPr="00925AC0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925AC0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925AC0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925AC0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925AC0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925AC0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925AC0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CF4395" w:rsidRPr="00925AC0" w:rsidRDefault="00CF4395" w:rsidP="00CF4395">
            <w:pPr>
              <w:tabs>
                <w:tab w:val="left" w:pos="708"/>
                <w:tab w:val="center" w:pos="4677"/>
                <w:tab w:val="right" w:pos="9355"/>
              </w:tabs>
              <w:ind w:left="567" w:right="-2" w:firstLine="567"/>
              <w:jc w:val="center"/>
              <w:rPr>
                <w:bCs/>
                <w:sz w:val="12"/>
                <w:szCs w:val="12"/>
                <w:lang w:eastAsia="en-US"/>
              </w:rPr>
            </w:pPr>
            <w:r w:rsidRPr="00925AC0">
              <w:rPr>
                <w:sz w:val="12"/>
                <w:szCs w:val="12"/>
                <w:lang w:val="en-US"/>
              </w:rPr>
              <w:t>www</w:t>
            </w:r>
            <w:r w:rsidRPr="00925AC0">
              <w:rPr>
                <w:sz w:val="12"/>
                <w:szCs w:val="12"/>
              </w:rPr>
              <w:t>.tumbagush.ru</w:t>
            </w:r>
          </w:p>
        </w:tc>
        <w:tc>
          <w:tcPr>
            <w:tcW w:w="2059" w:type="dxa"/>
            <w:tcBorders>
              <w:bottom w:val="double" w:sz="12" w:space="0" w:color="auto"/>
            </w:tcBorders>
          </w:tcPr>
          <w:p w:rsidR="00CF4395" w:rsidRPr="00925AC0" w:rsidRDefault="00CF4395" w:rsidP="00CF4395">
            <w:pPr>
              <w:ind w:left="4" w:right="848" w:firstLine="567"/>
              <w:jc w:val="center"/>
              <w:rPr>
                <w:sz w:val="18"/>
                <w:szCs w:val="20"/>
              </w:rPr>
            </w:pPr>
            <w:r w:rsidRPr="00925AC0">
              <w:rPr>
                <w:noProof/>
                <w:sz w:val="16"/>
                <w:szCs w:val="16"/>
              </w:rPr>
              <w:drawing>
                <wp:inline distT="0" distB="0" distL="0" distR="0" wp14:anchorId="2D0C7384" wp14:editId="51B85B28">
                  <wp:extent cx="838200" cy="1249680"/>
                  <wp:effectExtent l="0" t="0" r="0" b="0"/>
                  <wp:docPr id="2" name="Рисунок 2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bottom w:val="double" w:sz="12" w:space="0" w:color="auto"/>
            </w:tcBorders>
          </w:tcPr>
          <w:p w:rsidR="00CF4395" w:rsidRPr="00925AC0" w:rsidRDefault="00CF4395" w:rsidP="00CF4395">
            <w:pPr>
              <w:ind w:left="567" w:right="848" w:firstLine="567"/>
              <w:jc w:val="center"/>
              <w:rPr>
                <w:b/>
                <w:sz w:val="18"/>
                <w:szCs w:val="20"/>
              </w:rPr>
            </w:pP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b/>
                <w:sz w:val="16"/>
                <w:szCs w:val="16"/>
              </w:rPr>
            </w:pPr>
            <w:r w:rsidRPr="00925AC0">
              <w:rPr>
                <w:b/>
                <w:sz w:val="16"/>
                <w:szCs w:val="16"/>
              </w:rPr>
              <w:t>Совет сельского поселения</w:t>
            </w:r>
          </w:p>
          <w:p w:rsidR="00CF4395" w:rsidRPr="00925AC0" w:rsidRDefault="00CF4395" w:rsidP="00CF4395">
            <w:pPr>
              <w:tabs>
                <w:tab w:val="left" w:pos="3899"/>
                <w:tab w:val="left" w:pos="4040"/>
              </w:tabs>
              <w:ind w:left="567" w:firstLine="567"/>
              <w:jc w:val="center"/>
              <w:rPr>
                <w:b/>
                <w:sz w:val="16"/>
                <w:szCs w:val="16"/>
              </w:rPr>
            </w:pPr>
            <w:r w:rsidRPr="00925AC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b/>
                <w:sz w:val="16"/>
                <w:szCs w:val="16"/>
              </w:rPr>
            </w:pPr>
            <w:r w:rsidRPr="00925AC0">
              <w:rPr>
                <w:b/>
                <w:sz w:val="16"/>
                <w:szCs w:val="16"/>
              </w:rPr>
              <w:t>муниципального района</w:t>
            </w: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b/>
                <w:sz w:val="16"/>
                <w:szCs w:val="16"/>
              </w:rPr>
            </w:pPr>
            <w:r w:rsidRPr="00925AC0">
              <w:rPr>
                <w:b/>
                <w:sz w:val="16"/>
                <w:szCs w:val="16"/>
              </w:rPr>
              <w:t>Шаранский район</w:t>
            </w: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b/>
                <w:sz w:val="16"/>
                <w:szCs w:val="16"/>
              </w:rPr>
            </w:pPr>
            <w:r w:rsidRPr="00925AC0">
              <w:rPr>
                <w:b/>
                <w:sz w:val="16"/>
                <w:szCs w:val="16"/>
              </w:rPr>
              <w:t>Республики Башкортостан</w:t>
            </w: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bCs/>
                <w:sz w:val="16"/>
                <w:szCs w:val="16"/>
              </w:rPr>
            </w:pP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bCs/>
                <w:sz w:val="12"/>
                <w:szCs w:val="12"/>
                <w:lang w:eastAsia="en-US"/>
              </w:rPr>
            </w:pPr>
            <w:r w:rsidRPr="00925AC0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</w:t>
            </w: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bCs/>
                <w:sz w:val="12"/>
                <w:szCs w:val="12"/>
                <w:lang w:eastAsia="en-US"/>
              </w:rPr>
            </w:pPr>
            <w:r w:rsidRPr="00925AC0">
              <w:rPr>
                <w:bCs/>
                <w:sz w:val="12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bCs/>
                <w:sz w:val="12"/>
                <w:szCs w:val="12"/>
                <w:lang w:eastAsia="en-US"/>
              </w:rPr>
            </w:pPr>
            <w:r w:rsidRPr="00925AC0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925AC0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925AC0">
              <w:rPr>
                <w:bCs/>
                <w:sz w:val="12"/>
                <w:szCs w:val="12"/>
                <w:lang w:eastAsia="en-US"/>
              </w:rPr>
              <w:t>-</w:t>
            </w:r>
            <w:r w:rsidRPr="00925AC0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925AC0">
              <w:rPr>
                <w:bCs/>
                <w:sz w:val="12"/>
                <w:szCs w:val="12"/>
                <w:lang w:eastAsia="en-US"/>
              </w:rPr>
              <w:t>:</w:t>
            </w:r>
            <w:r w:rsidRPr="00925AC0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925AC0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925AC0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925AC0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925AC0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925AC0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925AC0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925AC0">
              <w:rPr>
                <w:bCs/>
                <w:sz w:val="12"/>
                <w:szCs w:val="12"/>
                <w:lang w:eastAsia="en-US"/>
              </w:rPr>
              <w:t>,</w:t>
            </w:r>
          </w:p>
          <w:p w:rsidR="00CF4395" w:rsidRPr="00925AC0" w:rsidRDefault="00CF4395" w:rsidP="00CF4395">
            <w:pPr>
              <w:tabs>
                <w:tab w:val="left" w:pos="4040"/>
              </w:tabs>
              <w:ind w:left="567" w:firstLine="567"/>
              <w:jc w:val="center"/>
              <w:rPr>
                <w:sz w:val="12"/>
                <w:szCs w:val="12"/>
              </w:rPr>
            </w:pPr>
            <w:r w:rsidRPr="00925AC0">
              <w:rPr>
                <w:sz w:val="12"/>
                <w:szCs w:val="12"/>
                <w:lang w:val="en-US"/>
              </w:rPr>
              <w:t>www</w:t>
            </w:r>
            <w:r w:rsidRPr="00925AC0">
              <w:rPr>
                <w:sz w:val="12"/>
                <w:szCs w:val="12"/>
              </w:rPr>
              <w:t>.tumbagush.ru</w:t>
            </w:r>
          </w:p>
          <w:p w:rsidR="00CF4395" w:rsidRPr="00925AC0" w:rsidRDefault="00CF4395" w:rsidP="00CF4395">
            <w:pPr>
              <w:ind w:left="567" w:right="848" w:firstLine="567"/>
              <w:rPr>
                <w:sz w:val="12"/>
                <w:szCs w:val="12"/>
              </w:rPr>
            </w:pPr>
          </w:p>
        </w:tc>
      </w:tr>
    </w:tbl>
    <w:p w:rsidR="00212E0D" w:rsidRPr="00925AC0" w:rsidRDefault="00212E0D" w:rsidP="00212E0D">
      <w:pPr>
        <w:widowControl w:val="0"/>
        <w:shd w:val="clear" w:color="auto" w:fill="FFFFFF"/>
        <w:suppressAutoHyphens/>
        <w:autoSpaceDE w:val="0"/>
        <w:rPr>
          <w:b/>
          <w:bCs/>
          <w:sz w:val="26"/>
          <w:szCs w:val="26"/>
          <w:lang w:eastAsia="ar-SA"/>
        </w:rPr>
      </w:pPr>
    </w:p>
    <w:p w:rsidR="00212E0D" w:rsidRPr="00925AC0" w:rsidRDefault="00212E0D" w:rsidP="00212E0D">
      <w:pPr>
        <w:widowControl w:val="0"/>
        <w:shd w:val="clear" w:color="auto" w:fill="FFFFFF"/>
        <w:suppressAutoHyphens/>
        <w:autoSpaceDE w:val="0"/>
        <w:rPr>
          <w:b/>
          <w:bCs/>
          <w:sz w:val="26"/>
          <w:szCs w:val="26"/>
          <w:lang w:eastAsia="ar-SA"/>
        </w:rPr>
      </w:pPr>
      <w:r w:rsidRPr="00925AC0">
        <w:rPr>
          <w:b/>
          <w:bCs/>
          <w:sz w:val="26"/>
          <w:szCs w:val="26"/>
          <w:lang w:eastAsia="ar-SA"/>
        </w:rPr>
        <w:t>КАРАР                                                                                                                      РЕШЕНИЕ</w:t>
      </w:r>
    </w:p>
    <w:p w:rsidR="00F93739" w:rsidRPr="00925AC0" w:rsidRDefault="0031244B" w:rsidP="004F744B">
      <w:pPr>
        <w:spacing w:before="240" w:after="60"/>
        <w:jc w:val="center"/>
        <w:outlineLvl w:val="8"/>
        <w:rPr>
          <w:b/>
          <w:sz w:val="28"/>
          <w:szCs w:val="28"/>
        </w:rPr>
      </w:pPr>
      <w:r w:rsidRPr="00925AC0">
        <w:rPr>
          <w:b/>
          <w:bCs/>
          <w:sz w:val="28"/>
          <w:szCs w:val="28"/>
        </w:rPr>
        <w:t xml:space="preserve">О внесении изменений в </w:t>
      </w:r>
      <w:r w:rsidRPr="00925AC0">
        <w:rPr>
          <w:b/>
          <w:sz w:val="28"/>
          <w:szCs w:val="28"/>
        </w:rPr>
        <w:t>Правила</w:t>
      </w:r>
      <w:r w:rsidR="004F744B" w:rsidRPr="00925AC0">
        <w:rPr>
          <w:b/>
          <w:sz w:val="28"/>
          <w:szCs w:val="28"/>
        </w:rPr>
        <w:t xml:space="preserve"> землепользования и застройки </w:t>
      </w:r>
      <w:r w:rsidRPr="00925AC0">
        <w:rPr>
          <w:b/>
          <w:sz w:val="28"/>
          <w:szCs w:val="28"/>
        </w:rPr>
        <w:t>сельско</w:t>
      </w:r>
      <w:r w:rsidR="004F744B" w:rsidRPr="00925AC0">
        <w:rPr>
          <w:b/>
          <w:sz w:val="28"/>
          <w:szCs w:val="28"/>
        </w:rPr>
        <w:t xml:space="preserve">го </w:t>
      </w:r>
      <w:r w:rsidRPr="00925AC0">
        <w:rPr>
          <w:b/>
          <w:sz w:val="28"/>
          <w:szCs w:val="28"/>
        </w:rPr>
        <w:t xml:space="preserve">поселении </w:t>
      </w:r>
      <w:r w:rsidR="00CF4395" w:rsidRPr="00925AC0">
        <w:rPr>
          <w:b/>
          <w:sz w:val="28"/>
          <w:szCs w:val="28"/>
        </w:rPr>
        <w:t>Старотумбагушевский</w:t>
      </w:r>
      <w:r w:rsidRPr="00925AC0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F93739" w:rsidRPr="00925AC0" w:rsidRDefault="00F9373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93739" w:rsidRPr="00925AC0" w:rsidRDefault="0031244B">
      <w:pPr>
        <w:pStyle w:val="3"/>
        <w:ind w:left="0" w:firstLine="567"/>
        <w:jc w:val="both"/>
        <w:rPr>
          <w:b/>
          <w:sz w:val="28"/>
          <w:szCs w:val="28"/>
        </w:rPr>
      </w:pPr>
      <w:r w:rsidRPr="00925AC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Градостроительным кодексом Российской Федерации отдельных положений Правил землепользования и застройки в сельском поселении </w:t>
      </w:r>
      <w:r w:rsidR="00CF4395" w:rsidRPr="00925AC0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25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утвержденных решением Совета сельского поселения </w:t>
      </w:r>
      <w:r w:rsidR="00CF4395" w:rsidRPr="00925AC0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25AC0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CF4395" w:rsidRPr="00925AC0">
        <w:rPr>
          <w:rFonts w:ascii="Times New Roman" w:hAnsi="Times New Roman" w:cs="Times New Roman"/>
          <w:sz w:val="28"/>
          <w:szCs w:val="28"/>
        </w:rPr>
        <w:t>30/252 от 23</w:t>
      </w:r>
      <w:r w:rsidRPr="00925AC0">
        <w:rPr>
          <w:rFonts w:ascii="Times New Roman" w:hAnsi="Times New Roman" w:cs="Times New Roman"/>
          <w:sz w:val="28"/>
          <w:szCs w:val="28"/>
        </w:rPr>
        <w:t>.</w:t>
      </w:r>
      <w:r w:rsidR="00CF4395" w:rsidRPr="00925AC0">
        <w:rPr>
          <w:rFonts w:ascii="Times New Roman" w:hAnsi="Times New Roman" w:cs="Times New Roman"/>
          <w:sz w:val="28"/>
          <w:szCs w:val="28"/>
        </w:rPr>
        <w:t>07</w:t>
      </w:r>
      <w:r w:rsidRPr="00925AC0">
        <w:rPr>
          <w:rFonts w:ascii="Times New Roman" w:hAnsi="Times New Roman" w:cs="Times New Roman"/>
          <w:sz w:val="28"/>
          <w:szCs w:val="28"/>
        </w:rPr>
        <w:t>.201</w:t>
      </w:r>
      <w:r w:rsidR="00CF4395" w:rsidRPr="00925AC0">
        <w:rPr>
          <w:rFonts w:ascii="Times New Roman" w:hAnsi="Times New Roman" w:cs="Times New Roman"/>
          <w:sz w:val="28"/>
          <w:szCs w:val="28"/>
        </w:rPr>
        <w:t>8</w:t>
      </w:r>
      <w:r w:rsidRPr="00925AC0">
        <w:rPr>
          <w:rFonts w:ascii="Times New Roman" w:hAnsi="Times New Roman" w:cs="Times New Roman"/>
          <w:sz w:val="28"/>
          <w:szCs w:val="28"/>
        </w:rPr>
        <w:t xml:space="preserve"> года, совершенствования порядка регулирования землепользования и застройки а территории сельского поселения </w:t>
      </w:r>
      <w:r w:rsidR="00CF4395" w:rsidRPr="00925AC0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25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CF4395" w:rsidRPr="00925AC0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25A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РЕШИЛ:</w:t>
      </w:r>
    </w:p>
    <w:p w:rsidR="00F93739" w:rsidRPr="00925AC0" w:rsidRDefault="0031244B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Внести в Правила землепользования и застройки в сельском поселении </w:t>
      </w:r>
      <w:r w:rsidR="00CF4395" w:rsidRPr="00925AC0">
        <w:rPr>
          <w:sz w:val="28"/>
          <w:szCs w:val="28"/>
        </w:rPr>
        <w:t>Старотумбагушевский</w:t>
      </w:r>
      <w:r w:rsidRPr="00925AC0">
        <w:rPr>
          <w:sz w:val="28"/>
          <w:szCs w:val="28"/>
        </w:rPr>
        <w:t xml:space="preserve"> сельсовет муниципального района Шаранский район Республики Башкортостан, утвержденные решением Совета сельского поселения </w:t>
      </w:r>
      <w:r w:rsidR="00CF4395" w:rsidRPr="00925AC0">
        <w:rPr>
          <w:sz w:val="28"/>
          <w:szCs w:val="28"/>
        </w:rPr>
        <w:t>Старотумбагушевский</w:t>
      </w:r>
      <w:r w:rsidRPr="00925AC0">
        <w:rPr>
          <w:sz w:val="28"/>
          <w:szCs w:val="28"/>
        </w:rPr>
        <w:t xml:space="preserve"> сельсовет № </w:t>
      </w:r>
      <w:r w:rsidR="00CF4395" w:rsidRPr="00925AC0">
        <w:rPr>
          <w:sz w:val="28"/>
          <w:szCs w:val="28"/>
        </w:rPr>
        <w:t>30/252 от 23.07</w:t>
      </w:r>
      <w:r w:rsidRPr="00925AC0">
        <w:rPr>
          <w:sz w:val="28"/>
          <w:szCs w:val="28"/>
        </w:rPr>
        <w:t>.201</w:t>
      </w:r>
      <w:r w:rsidR="00CF4395" w:rsidRPr="00925AC0">
        <w:rPr>
          <w:sz w:val="28"/>
          <w:szCs w:val="28"/>
        </w:rPr>
        <w:t>8</w:t>
      </w:r>
      <w:r w:rsidRPr="00925AC0">
        <w:rPr>
          <w:sz w:val="28"/>
          <w:szCs w:val="28"/>
        </w:rPr>
        <w:t xml:space="preserve"> года (далее - Правила) следующие изменения:</w:t>
      </w:r>
    </w:p>
    <w:p w:rsidR="00F93739" w:rsidRPr="00925AC0" w:rsidRDefault="0031244B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Абзац 7 пункта 1.1. Главы 1 раздела </w:t>
      </w:r>
      <w:r w:rsidRPr="00925AC0">
        <w:rPr>
          <w:sz w:val="28"/>
          <w:szCs w:val="28"/>
          <w:lang w:val="en-US"/>
        </w:rPr>
        <w:t>I</w:t>
      </w:r>
      <w:r w:rsidRPr="00925AC0">
        <w:rPr>
          <w:sz w:val="28"/>
          <w:szCs w:val="28"/>
        </w:rPr>
        <w:t xml:space="preserve"> Правил изложить в следующей редакции:</w:t>
      </w:r>
    </w:p>
    <w:p w:rsidR="00F93739" w:rsidRPr="00925AC0" w:rsidRDefault="0031244B">
      <w:pPr>
        <w:pStyle w:val="ae"/>
        <w:ind w:left="9" w:firstLineChars="253" w:firstLine="708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«Экспертиза не проводится в отношении проектной документации объектов капитального строительства, указанных в части 2 статьи 49 Градостроительного кодекса Российской Федерации.».</w:t>
      </w:r>
    </w:p>
    <w:p w:rsidR="00F93739" w:rsidRPr="00925AC0" w:rsidRDefault="0031244B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Абзац 4 пункта 3 раздела 10.4 Главы 10 Правил изложить в следующей редакции:</w:t>
      </w:r>
    </w:p>
    <w:p w:rsidR="00F93739" w:rsidRPr="00925AC0" w:rsidRDefault="0031244B">
      <w:pPr>
        <w:pStyle w:val="ae"/>
        <w:ind w:left="709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«</w:t>
      </w:r>
      <w:r w:rsidRPr="00925AC0">
        <w:rPr>
          <w:sz w:val="28"/>
          <w:szCs w:val="28"/>
          <w:lang w:eastAsia="en-US"/>
        </w:rPr>
        <w:t xml:space="preserve">К указанному заявлению прилагаются следующие документы: </w:t>
      </w:r>
    </w:p>
    <w:p w:rsidR="00F93739" w:rsidRPr="00925AC0" w:rsidRDefault="0031244B">
      <w:pPr>
        <w:pStyle w:val="ac"/>
        <w:spacing w:before="0" w:beforeAutospacing="0" w:after="0" w:afterAutospacing="0"/>
        <w:ind w:right="-1" w:firstLine="709"/>
        <w:jc w:val="both"/>
        <w:rPr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 w:history="1">
        <w:r w:rsidRPr="00925AC0">
          <w:rPr>
            <w:rFonts w:eastAsiaTheme="minorHAnsi"/>
            <w:sz w:val="28"/>
            <w:szCs w:val="28"/>
            <w:lang w:eastAsia="en-US"/>
          </w:rPr>
          <w:t>частью 1.1 статьи 57.3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если иное не установлено </w:t>
      </w:r>
      <w:hyperlink r:id="rId10" w:history="1">
        <w:r w:rsidRPr="00925AC0">
          <w:rPr>
            <w:rFonts w:eastAsiaTheme="minorHAnsi"/>
            <w:sz w:val="28"/>
            <w:szCs w:val="28"/>
            <w:lang w:eastAsia="en-US"/>
          </w:rPr>
          <w:t>частью 7.3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Российской Федерации;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lastRenderedPageBreak/>
        <w:t xml:space="preserve">1.1) при наличии соглашения о передаче в случаях, установленных бюджетным </w:t>
      </w:r>
      <w:hyperlink r:id="rId11" w:history="1">
        <w:r w:rsidRPr="00925AC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25AC0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Pr="00925AC0"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925AC0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Pr="00925AC0"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2" w:history="1">
        <w:r w:rsidRPr="00925AC0">
          <w:rPr>
            <w:rFonts w:eastAsiaTheme="minorHAnsi"/>
            <w:sz w:val="28"/>
            <w:szCs w:val="28"/>
            <w:lang w:eastAsia="en-US"/>
          </w:rPr>
          <w:t>случаев</w:t>
        </w:r>
      </w:hyperlink>
      <w:r w:rsidRPr="00925AC0"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13" w:history="1">
        <w:r w:rsidRPr="00925AC0">
          <w:rPr>
            <w:rFonts w:eastAsiaTheme="minorHAnsi"/>
            <w:sz w:val="28"/>
            <w:szCs w:val="28"/>
            <w:lang w:eastAsia="en-US"/>
          </w:rPr>
          <w:t>частью 15 статьи 48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проектной документации: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а) пояснительная записка;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4" w:history="1">
        <w:r w:rsidRPr="00925AC0">
          <w:rPr>
            <w:rFonts w:eastAsiaTheme="minorHAnsi"/>
            <w:sz w:val="28"/>
            <w:szCs w:val="28"/>
            <w:lang w:eastAsia="en-US"/>
          </w:rPr>
          <w:t>случаев</w:t>
        </w:r>
      </w:hyperlink>
      <w:r w:rsidRPr="00925AC0"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5" w:history="1">
        <w:r w:rsidRPr="00925AC0">
          <w:rPr>
            <w:rFonts w:eastAsiaTheme="minorHAnsi"/>
            <w:sz w:val="28"/>
            <w:szCs w:val="28"/>
            <w:lang w:eastAsia="en-US"/>
          </w:rPr>
          <w:t>пункте 1 части 5 статьи 49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</w:t>
      </w:r>
      <w:r w:rsidRPr="00925AC0">
        <w:rPr>
          <w:rFonts w:eastAsiaTheme="minorHAnsi"/>
          <w:sz w:val="28"/>
          <w:szCs w:val="28"/>
          <w:lang w:eastAsia="en-US"/>
        </w:rPr>
        <w:lastRenderedPageBreak/>
        <w:t xml:space="preserve">строительства, включая линейные объекты (применительно к отдельным этапам строительства в случае, предусмотренном </w:t>
      </w:r>
      <w:hyperlink r:id="rId16" w:history="1">
        <w:r w:rsidRPr="00925AC0">
          <w:rPr>
            <w:rFonts w:eastAsiaTheme="minorHAnsi"/>
            <w:sz w:val="28"/>
            <w:szCs w:val="28"/>
            <w:lang w:eastAsia="en-US"/>
          </w:rPr>
          <w:t>частью 12.1 статьи 48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 w:history="1">
        <w:r w:rsidRPr="00925AC0">
          <w:rPr>
            <w:rFonts w:eastAsiaTheme="minorHAnsi"/>
            <w:sz w:val="28"/>
            <w:szCs w:val="28"/>
            <w:lang w:eastAsia="en-US"/>
          </w:rPr>
          <w:t>статьей 49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925AC0">
          <w:rPr>
            <w:rFonts w:eastAsiaTheme="minorHAnsi"/>
            <w:sz w:val="28"/>
            <w:szCs w:val="28"/>
            <w:lang w:eastAsia="en-US"/>
          </w:rPr>
          <w:t>частью 3.4 статьи 49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9" w:history="1">
        <w:r w:rsidRPr="00925AC0">
          <w:rPr>
            <w:rFonts w:eastAsiaTheme="minorHAnsi"/>
            <w:sz w:val="28"/>
            <w:szCs w:val="28"/>
            <w:lang w:eastAsia="en-US"/>
          </w:rPr>
          <w:t>частью 6 статьи 49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20" w:history="1">
        <w:r w:rsidRPr="00925AC0">
          <w:rPr>
            <w:rFonts w:eastAsiaTheme="minorHAnsi"/>
            <w:sz w:val="28"/>
            <w:szCs w:val="28"/>
            <w:lang w:eastAsia="en-US"/>
          </w:rPr>
          <w:t>части 3.8 статьи 49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21" w:history="1">
        <w:r w:rsidRPr="00925AC0">
          <w:rPr>
            <w:rFonts w:eastAsiaTheme="minorHAnsi"/>
            <w:sz w:val="28"/>
            <w:szCs w:val="28"/>
            <w:lang w:eastAsia="en-US"/>
          </w:rPr>
          <w:t>частью 3.8 статьи 49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22" w:history="1">
        <w:r w:rsidRPr="00925AC0">
          <w:rPr>
            <w:rFonts w:eastAsiaTheme="minorHAnsi"/>
            <w:sz w:val="28"/>
            <w:szCs w:val="28"/>
            <w:lang w:eastAsia="en-US"/>
          </w:rPr>
          <w:t>части 3.9 статьи 49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3" w:history="1">
        <w:r w:rsidRPr="00925AC0">
          <w:rPr>
            <w:rFonts w:eastAsiaTheme="minorHAnsi"/>
            <w:sz w:val="28"/>
            <w:szCs w:val="28"/>
            <w:lang w:eastAsia="en-US"/>
          </w:rPr>
          <w:t>частью 3.9 статьи 49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history="1">
        <w:r w:rsidRPr="00925AC0">
          <w:rPr>
            <w:rFonts w:eastAsiaTheme="minorHAnsi"/>
            <w:sz w:val="28"/>
            <w:szCs w:val="28"/>
            <w:lang w:eastAsia="en-US"/>
          </w:rPr>
          <w:t>статьей 40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:rsidR="00F93739" w:rsidRPr="00925AC0" w:rsidRDefault="0031244B">
      <w:pPr>
        <w:jc w:val="both"/>
        <w:rPr>
          <w:sz w:val="28"/>
          <w:szCs w:val="28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history="1">
        <w:r w:rsidRPr="00925AC0">
          <w:rPr>
            <w:rFonts w:eastAsiaTheme="minorHAnsi"/>
            <w:sz w:val="28"/>
            <w:szCs w:val="28"/>
            <w:lang w:eastAsia="en-US"/>
          </w:rPr>
          <w:t>пункте 6.2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настоящей части случаев реконструкции многоквартирного дома, </w:t>
      </w:r>
      <w:r w:rsidRPr="00925AC0">
        <w:rPr>
          <w:sz w:val="28"/>
          <w:szCs w:val="28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25AC0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Pr="00925AC0"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925AC0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Pr="00925AC0">
        <w:rPr>
          <w:rFonts w:eastAsiaTheme="minorHAnsi"/>
          <w:sz w:val="28"/>
          <w:szCs w:val="28"/>
          <w:lang w:eastAsia="en-US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</w:t>
      </w:r>
      <w:r w:rsidRPr="00925AC0">
        <w:rPr>
          <w:rFonts w:eastAsiaTheme="minorHAnsi"/>
          <w:sz w:val="28"/>
          <w:szCs w:val="28"/>
          <w:lang w:eastAsia="en-US"/>
        </w:rPr>
        <w:lastRenderedPageBreak/>
        <w:t>возмещения ущерба, причиненного указанному объекту при осуществлении реконструкции;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7"/>
      <w:bookmarkEnd w:id="1"/>
      <w:r w:rsidRPr="00925AC0">
        <w:rPr>
          <w:rFonts w:eastAsiaTheme="minorHAnsi"/>
          <w:sz w:val="28"/>
          <w:szCs w:val="28"/>
          <w:lang w:eastAsia="en-US"/>
        </w:rPr>
        <w:t xml:space="preserve">6.2) решение общего собрания собственников помещений и </w:t>
      </w:r>
      <w:proofErr w:type="spellStart"/>
      <w:r w:rsidRPr="00925AC0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925AC0">
        <w:rPr>
          <w:rFonts w:eastAsia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25" w:history="1">
        <w:r w:rsidRPr="00925AC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25AC0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925AC0">
        <w:rPr>
          <w:rFonts w:eastAsiaTheme="minorHAnsi"/>
          <w:sz w:val="28"/>
          <w:szCs w:val="28"/>
          <w:lang w:eastAsia="en-US"/>
        </w:rPr>
        <w:t>-мест в многоквартирном доме;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6" w:history="1">
        <w:r w:rsidRPr="00925AC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93739" w:rsidRPr="00925AC0" w:rsidRDefault="003124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Федерации).».</w:t>
      </w:r>
    </w:p>
    <w:p w:rsidR="00F93739" w:rsidRPr="00925AC0" w:rsidRDefault="0031244B">
      <w:pPr>
        <w:pStyle w:val="ac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25AC0">
        <w:rPr>
          <w:sz w:val="28"/>
          <w:szCs w:val="28"/>
          <w:lang w:eastAsia="en-US"/>
        </w:rPr>
        <w:t>1.3. П</w:t>
      </w:r>
      <w:r w:rsidRPr="00925AC0">
        <w:rPr>
          <w:sz w:val="28"/>
          <w:szCs w:val="28"/>
        </w:rPr>
        <w:t>ункт 4 раздела 10.4 Главы 10 Правил изложить в следующей редакции: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sz w:val="28"/>
          <w:szCs w:val="28"/>
        </w:rPr>
        <w:t xml:space="preserve">«4. </w:t>
      </w:r>
      <w:r w:rsidRPr="00925AC0">
        <w:rPr>
          <w:rFonts w:eastAsiaTheme="minorHAnsi"/>
          <w:sz w:val="28"/>
          <w:szCs w:val="28"/>
          <w:lang w:eastAsia="en-US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</w:t>
      </w:r>
      <w:r w:rsidRPr="00925AC0">
        <w:rPr>
          <w:rFonts w:eastAsiaTheme="minorHAnsi"/>
          <w:sz w:val="28"/>
          <w:szCs w:val="28"/>
          <w:lang w:eastAsia="en-US"/>
        </w:rPr>
        <w:lastRenderedPageBreak/>
        <w:t xml:space="preserve">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27" w:history="1">
        <w:r w:rsidRPr="00925AC0">
          <w:rPr>
            <w:rFonts w:eastAsiaTheme="minorHAnsi"/>
            <w:sz w:val="28"/>
            <w:szCs w:val="28"/>
            <w:lang w:eastAsia="en-US"/>
          </w:rPr>
          <w:t>частью 1.1 статьи 57.3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нужд.».</w:t>
      </w:r>
    </w:p>
    <w:p w:rsidR="00F93739" w:rsidRPr="00925AC0" w:rsidRDefault="0031244B">
      <w:pPr>
        <w:pStyle w:val="ac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 1.4. Абзац 2 и абзац 3 пункта 13 раздела 4.3 Главы 4 Правил изложить в следующей редакции: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sz w:val="28"/>
          <w:szCs w:val="28"/>
          <w:lang w:eastAsia="en-US"/>
        </w:rPr>
        <w:t>«</w:t>
      </w:r>
      <w:r w:rsidRPr="00925AC0">
        <w:rPr>
          <w:rFonts w:eastAsiaTheme="minorHAnsi"/>
          <w:sz w:val="28"/>
          <w:szCs w:val="28"/>
          <w:lang w:eastAsia="en-US"/>
        </w:rPr>
        <w:t xml:space="preserve">Уполномоченные федеральные органы исполнительной власти осуществляют проверку документации по планировке территории, в случаях, предусмотренных </w:t>
      </w:r>
      <w:hyperlink r:id="rId28" w:history="1">
        <w:r w:rsidRPr="00925AC0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и </w:t>
      </w:r>
      <w:hyperlink r:id="rId29" w:history="1">
        <w:r w:rsidRPr="00925AC0">
          <w:rPr>
            <w:rFonts w:eastAsiaTheme="minorHAnsi"/>
            <w:sz w:val="28"/>
            <w:szCs w:val="28"/>
            <w:lang w:eastAsia="en-US"/>
          </w:rPr>
          <w:t>3.2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статьи 45 Градостроительного кодекса Российской Федерации, на соответствие требованиям, указанным в </w:t>
      </w:r>
      <w:hyperlink r:id="rId30" w:history="1">
        <w:r w:rsidRPr="00925AC0">
          <w:rPr>
            <w:rFonts w:eastAsiaTheme="minorHAnsi"/>
            <w:sz w:val="28"/>
            <w:szCs w:val="28"/>
            <w:lang w:eastAsia="en-US"/>
          </w:rPr>
          <w:t>части 10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статьи 45 Градостроительного кодекса Российской Федерации,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 </w:t>
      </w:r>
      <w:hyperlink r:id="rId31" w:history="1">
        <w:r w:rsidRPr="00925AC0">
          <w:rPr>
            <w:rFonts w:eastAsiaTheme="minorHAnsi"/>
            <w:sz w:val="28"/>
            <w:szCs w:val="28"/>
            <w:lang w:eastAsia="en-US"/>
          </w:rPr>
          <w:t>части 10 статьи 45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доработку.».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AC0">
        <w:rPr>
          <w:rFonts w:eastAsiaTheme="minorHAnsi"/>
          <w:sz w:val="28"/>
          <w:szCs w:val="28"/>
          <w:lang w:eastAsia="en-US"/>
        </w:rPr>
        <w:t>1.5.</w:t>
      </w:r>
      <w:r w:rsidRPr="00925AC0">
        <w:rPr>
          <w:sz w:val="28"/>
          <w:szCs w:val="28"/>
        </w:rPr>
        <w:t xml:space="preserve"> Пункт 5 раздела 5.11 Главы 5 Правил изложить в следующей редакции: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sz w:val="28"/>
          <w:szCs w:val="28"/>
          <w:lang w:eastAsia="en-US"/>
        </w:rPr>
        <w:t xml:space="preserve">«5. </w:t>
      </w:r>
      <w:r w:rsidRPr="00925AC0">
        <w:rPr>
          <w:rFonts w:eastAsiaTheme="minorHAnsi"/>
          <w:sz w:val="28"/>
          <w:szCs w:val="28"/>
          <w:lang w:eastAsia="en-US"/>
        </w:rPr>
        <w:t xml:space="preserve"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</w:t>
      </w:r>
      <w:hyperlink r:id="rId32" w:history="1">
        <w:r w:rsidRPr="00925AC0">
          <w:rPr>
            <w:rFonts w:eastAsiaTheme="minorHAnsi"/>
            <w:sz w:val="28"/>
            <w:szCs w:val="28"/>
            <w:lang w:eastAsia="en-US"/>
          </w:rPr>
          <w:t>части 5.2 статьи 48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33" w:history="1">
        <w:r w:rsidRPr="00925AC0">
          <w:rPr>
            <w:rFonts w:eastAsiaTheme="minorHAnsi"/>
            <w:sz w:val="28"/>
            <w:szCs w:val="28"/>
            <w:lang w:eastAsia="en-US"/>
          </w:rPr>
          <w:t>частях 5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и </w:t>
      </w:r>
      <w:hyperlink r:id="rId34" w:history="1">
        <w:r w:rsidRPr="00925AC0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статьи 52.1 </w:t>
      </w:r>
      <w:r w:rsidRPr="00925AC0">
        <w:rPr>
          <w:rFonts w:eastAsiaTheme="minorHAnsi"/>
          <w:sz w:val="28"/>
          <w:szCs w:val="28"/>
          <w:lang w:eastAsia="en-US"/>
        </w:rPr>
        <w:lastRenderedPageBreak/>
        <w:t>Градостроительного кодекса Российской Федерации, за исключением случаев технологического присоединения к электрическим сетям.».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AC0">
        <w:rPr>
          <w:rFonts w:eastAsiaTheme="minorHAnsi"/>
          <w:sz w:val="28"/>
          <w:szCs w:val="28"/>
          <w:lang w:eastAsia="en-US"/>
        </w:rPr>
        <w:t>1.6.</w:t>
      </w:r>
      <w:r w:rsidRPr="00925AC0">
        <w:rPr>
          <w:sz w:val="28"/>
          <w:szCs w:val="28"/>
        </w:rPr>
        <w:t xml:space="preserve"> Абзац 2 пункта 3 раздела 10.6 Главы 10  Правил и Примечание к нему изложить в следующей редакции:</w:t>
      </w:r>
    </w:p>
    <w:p w:rsidR="00F93739" w:rsidRPr="00925AC0" w:rsidRDefault="0031244B" w:rsidP="00CF4395">
      <w:p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«</w:t>
      </w:r>
      <w:bookmarkStart w:id="2" w:name="Par0"/>
      <w:bookmarkEnd w:id="2"/>
      <w:r w:rsidRPr="00925AC0">
        <w:rPr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  <w:bookmarkStart w:id="3" w:name="Par1"/>
      <w:bookmarkEnd w:id="3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4" w:name="Par5"/>
      <w:bookmarkEnd w:id="4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35" w:history="1">
        <w:r w:rsidRPr="00925AC0">
          <w:rPr>
            <w:sz w:val="28"/>
            <w:szCs w:val="28"/>
          </w:rPr>
          <w:t>случаев</w:t>
        </w:r>
      </w:hyperlink>
      <w:r w:rsidRPr="00925AC0"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Start w:id="5" w:name="Par7"/>
      <w:bookmarkEnd w:id="5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разрешение на строительство;</w:t>
      </w:r>
      <w:bookmarkStart w:id="6" w:name="Par10"/>
      <w:bookmarkEnd w:id="6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bookmarkStart w:id="7" w:name="Par12"/>
      <w:bookmarkStart w:id="8" w:name="Par15"/>
      <w:bookmarkEnd w:id="7"/>
      <w:bookmarkEnd w:id="8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6" w:history="1">
        <w:r w:rsidRPr="00925AC0">
          <w:rPr>
            <w:sz w:val="28"/>
            <w:szCs w:val="28"/>
          </w:rPr>
          <w:t>пункте 1 части 5 статьи 49</w:t>
        </w:r>
      </w:hyperlink>
      <w:r w:rsidRPr="00925AC0">
        <w:rPr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bookmarkStart w:id="9" w:name="Par17"/>
      <w:bookmarkEnd w:id="9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bookmarkStart w:id="10" w:name="Par19"/>
      <w:bookmarkEnd w:id="10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11" w:name="Par21"/>
      <w:bookmarkEnd w:id="11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7" w:history="1">
        <w:r w:rsidRPr="00925AC0">
          <w:rPr>
            <w:sz w:val="28"/>
            <w:szCs w:val="28"/>
          </w:rPr>
          <w:t>частью 1 статьи 54</w:t>
        </w:r>
      </w:hyperlink>
      <w:r w:rsidRPr="00925AC0">
        <w:rPr>
          <w:sz w:val="28"/>
          <w:szCs w:val="28"/>
        </w:rPr>
        <w:t xml:space="preserve"> Градостроительного кодекса Российской </w:t>
      </w:r>
      <w:r w:rsidRPr="00925AC0">
        <w:rPr>
          <w:sz w:val="28"/>
          <w:szCs w:val="28"/>
        </w:rPr>
        <w:lastRenderedPageBreak/>
        <w:t xml:space="preserve">Федерации) о соответствии построенного, реконструированного объекта капитального строительства указанным в </w:t>
      </w:r>
      <w:hyperlink r:id="rId38" w:history="1">
        <w:r w:rsidRPr="00925AC0">
          <w:rPr>
            <w:sz w:val="28"/>
            <w:szCs w:val="28"/>
          </w:rPr>
          <w:t>пункте 1 части 5 статьи 49</w:t>
        </w:r>
      </w:hyperlink>
      <w:r w:rsidRPr="00925AC0">
        <w:rPr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9" w:history="1">
        <w:r w:rsidRPr="00925AC0">
          <w:rPr>
            <w:sz w:val="28"/>
            <w:szCs w:val="28"/>
          </w:rPr>
          <w:t>частью 1.3 статьи 52</w:t>
        </w:r>
      </w:hyperlink>
      <w:r w:rsidRPr="00925AC0">
        <w:rPr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40" w:history="1">
        <w:r w:rsidRPr="00925AC0">
          <w:rPr>
            <w:sz w:val="28"/>
            <w:szCs w:val="28"/>
          </w:rPr>
          <w:t>частью 5 статьи 54</w:t>
        </w:r>
      </w:hyperlink>
      <w:r w:rsidRPr="00925AC0">
        <w:rPr>
          <w:sz w:val="28"/>
          <w:szCs w:val="28"/>
        </w:rPr>
        <w:t xml:space="preserve"> Градостроительного кодекса Российской Федерации;</w:t>
      </w:r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41" w:history="1">
        <w:r w:rsidRPr="00925AC0">
          <w:rPr>
            <w:sz w:val="28"/>
            <w:szCs w:val="28"/>
          </w:rPr>
          <w:t>законодательством</w:t>
        </w:r>
      </w:hyperlink>
      <w:r w:rsidRPr="00925AC0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2" w:history="1">
        <w:r w:rsidRPr="00925AC0">
          <w:rPr>
            <w:sz w:val="28"/>
            <w:szCs w:val="28"/>
          </w:rPr>
          <w:t>законом</w:t>
        </w:r>
      </w:hyperlink>
      <w:r w:rsidRPr="00925AC0">
        <w:rPr>
          <w:sz w:val="28"/>
          <w:szCs w:val="28"/>
        </w:rPr>
        <w:t xml:space="preserve">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bookmarkStart w:id="12" w:name="Par29"/>
      <w:bookmarkEnd w:id="12"/>
    </w:p>
    <w:p w:rsidR="00F93739" w:rsidRPr="00925AC0" w:rsidRDefault="0031244B" w:rsidP="00CF4395">
      <w:pPr>
        <w:numPr>
          <w:ilvl w:val="0"/>
          <w:numId w:val="2"/>
        </w:num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43" w:history="1">
        <w:r w:rsidRPr="00925AC0">
          <w:rPr>
            <w:sz w:val="28"/>
            <w:szCs w:val="28"/>
          </w:rPr>
          <w:t>законом</w:t>
        </w:r>
      </w:hyperlink>
      <w:r w:rsidRPr="00925AC0">
        <w:rPr>
          <w:sz w:val="28"/>
          <w:szCs w:val="28"/>
        </w:rPr>
        <w:t xml:space="preserve"> от 13 июля 2015 года № 218-ФЗ "О государственной регистрации недвижимости".</w:t>
      </w:r>
    </w:p>
    <w:p w:rsidR="00F93739" w:rsidRPr="00925AC0" w:rsidRDefault="0031244B" w:rsidP="00CF4395">
      <w:p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  <w:lang w:eastAsia="en-US"/>
        </w:rPr>
        <w:t xml:space="preserve">Примечание. </w:t>
      </w:r>
      <w:r w:rsidRPr="00925AC0">
        <w:rPr>
          <w:sz w:val="28"/>
          <w:szCs w:val="28"/>
        </w:rPr>
        <w:t xml:space="preserve">Указанные в </w:t>
      </w:r>
      <w:hyperlink w:anchor="Par15" w:history="1">
        <w:r w:rsidRPr="00925AC0">
          <w:rPr>
            <w:sz w:val="28"/>
            <w:szCs w:val="28"/>
          </w:rPr>
          <w:t>пунктах 6</w:t>
        </w:r>
      </w:hyperlink>
      <w:r w:rsidRPr="00925AC0">
        <w:rPr>
          <w:sz w:val="28"/>
          <w:szCs w:val="28"/>
        </w:rPr>
        <w:t xml:space="preserve"> и </w:t>
      </w:r>
      <w:hyperlink w:anchor="Par21" w:history="1">
        <w:r w:rsidRPr="00925AC0">
          <w:rPr>
            <w:sz w:val="28"/>
            <w:szCs w:val="28"/>
          </w:rPr>
          <w:t>9 части 3</w:t>
        </w:r>
      </w:hyperlink>
      <w:r w:rsidRPr="00925AC0">
        <w:rPr>
          <w:sz w:val="28"/>
          <w:szCs w:val="28"/>
        </w:rPr>
        <w:t xml:space="preserve"> статьи 55 Градостроительного Кодекса Российской Федерации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44" w:history="1">
        <w:r w:rsidRPr="00925AC0">
          <w:rPr>
            <w:sz w:val="28"/>
            <w:szCs w:val="28"/>
          </w:rPr>
          <w:t>законодательством</w:t>
        </w:r>
      </w:hyperlink>
      <w:r w:rsidRPr="00925AC0"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F93739" w:rsidRPr="00925AC0" w:rsidRDefault="0031244B" w:rsidP="00CF4395">
      <w:p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 Документы (их копии или сведения, содержащиеся в них), указанные в </w:t>
      </w:r>
      <w:hyperlink w:anchor="Par1" w:history="1">
        <w:r w:rsidRPr="00925AC0">
          <w:rPr>
            <w:sz w:val="28"/>
            <w:szCs w:val="28"/>
          </w:rPr>
          <w:t>пунктах 1</w:t>
        </w:r>
      </w:hyperlink>
      <w:r w:rsidRPr="00925AC0">
        <w:rPr>
          <w:sz w:val="28"/>
          <w:szCs w:val="28"/>
        </w:rPr>
        <w:t xml:space="preserve">, </w:t>
      </w:r>
      <w:hyperlink w:anchor="Par5" w:history="1">
        <w:r w:rsidRPr="00925AC0">
          <w:rPr>
            <w:sz w:val="28"/>
            <w:szCs w:val="28"/>
          </w:rPr>
          <w:t>2</w:t>
        </w:r>
      </w:hyperlink>
      <w:r w:rsidRPr="00925AC0">
        <w:rPr>
          <w:sz w:val="28"/>
          <w:szCs w:val="28"/>
        </w:rPr>
        <w:t xml:space="preserve">, </w:t>
      </w:r>
      <w:hyperlink w:anchor="Par7" w:history="1">
        <w:r w:rsidRPr="00925AC0">
          <w:rPr>
            <w:sz w:val="28"/>
            <w:szCs w:val="28"/>
          </w:rPr>
          <w:t>3</w:t>
        </w:r>
      </w:hyperlink>
      <w:r w:rsidRPr="00925AC0">
        <w:rPr>
          <w:sz w:val="28"/>
          <w:szCs w:val="28"/>
        </w:rPr>
        <w:t xml:space="preserve"> и </w:t>
      </w:r>
      <w:hyperlink w:anchor="Par21" w:history="1">
        <w:r w:rsidRPr="00925AC0">
          <w:rPr>
            <w:sz w:val="28"/>
            <w:szCs w:val="28"/>
          </w:rPr>
          <w:t>9 части 3</w:t>
        </w:r>
      </w:hyperlink>
      <w:r w:rsidRPr="00925AC0">
        <w:rPr>
          <w:sz w:val="28"/>
          <w:szCs w:val="28"/>
        </w:rPr>
        <w:t xml:space="preserve"> статьи 55 Градостроительного Кодекса Российской Федерации, запрашиваются органами, указанными в </w:t>
      </w:r>
      <w:hyperlink r:id="rId45" w:history="1">
        <w:r w:rsidRPr="00925AC0">
          <w:rPr>
            <w:sz w:val="28"/>
            <w:szCs w:val="28"/>
          </w:rPr>
          <w:t>части 2</w:t>
        </w:r>
      </w:hyperlink>
      <w:r w:rsidRPr="00925AC0">
        <w:rPr>
          <w:sz w:val="28"/>
          <w:szCs w:val="28"/>
        </w:rPr>
        <w:t xml:space="preserve"> статьи 55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 w:rsidRPr="00925AC0">
        <w:rPr>
          <w:sz w:val="28"/>
          <w:szCs w:val="28"/>
        </w:rPr>
        <w:lastRenderedPageBreak/>
        <w:t>находятся указанные документы, если застройщик не представил указанные документы самостоятельно.</w:t>
      </w:r>
    </w:p>
    <w:p w:rsidR="00F93739" w:rsidRPr="00925AC0" w:rsidRDefault="0031244B" w:rsidP="00CF4395">
      <w:p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 Документы, указанные в </w:t>
      </w:r>
      <w:hyperlink w:anchor="Par1" w:history="1">
        <w:r w:rsidRPr="00925AC0">
          <w:rPr>
            <w:sz w:val="28"/>
            <w:szCs w:val="28"/>
          </w:rPr>
          <w:t>пунктах 1</w:t>
        </w:r>
      </w:hyperlink>
      <w:r w:rsidRPr="00925AC0">
        <w:rPr>
          <w:sz w:val="28"/>
          <w:szCs w:val="28"/>
        </w:rPr>
        <w:t xml:space="preserve">, </w:t>
      </w:r>
      <w:hyperlink w:anchor="Par10" w:history="1">
        <w:r w:rsidRPr="00925AC0">
          <w:rPr>
            <w:sz w:val="28"/>
            <w:szCs w:val="28"/>
          </w:rPr>
          <w:t>4</w:t>
        </w:r>
      </w:hyperlink>
      <w:r w:rsidRPr="00925AC0">
        <w:rPr>
          <w:sz w:val="28"/>
          <w:szCs w:val="28"/>
        </w:rPr>
        <w:t xml:space="preserve">, </w:t>
      </w:r>
      <w:hyperlink w:anchor="Par12" w:history="1">
        <w:r w:rsidRPr="00925AC0">
          <w:rPr>
            <w:sz w:val="28"/>
            <w:szCs w:val="28"/>
          </w:rPr>
          <w:t>5</w:t>
        </w:r>
      </w:hyperlink>
      <w:r w:rsidRPr="00925AC0">
        <w:rPr>
          <w:sz w:val="28"/>
          <w:szCs w:val="28"/>
        </w:rPr>
        <w:t xml:space="preserve">, </w:t>
      </w:r>
      <w:hyperlink w:anchor="Par15" w:history="1">
        <w:r w:rsidRPr="00925AC0">
          <w:rPr>
            <w:sz w:val="28"/>
            <w:szCs w:val="28"/>
          </w:rPr>
          <w:t>6</w:t>
        </w:r>
      </w:hyperlink>
      <w:r w:rsidRPr="00925AC0">
        <w:rPr>
          <w:sz w:val="28"/>
          <w:szCs w:val="28"/>
        </w:rPr>
        <w:t xml:space="preserve">, </w:t>
      </w:r>
      <w:hyperlink w:anchor="Par17" w:history="1">
        <w:r w:rsidRPr="00925AC0">
          <w:rPr>
            <w:sz w:val="28"/>
            <w:szCs w:val="28"/>
          </w:rPr>
          <w:t>7</w:t>
        </w:r>
      </w:hyperlink>
      <w:r w:rsidRPr="00925AC0">
        <w:rPr>
          <w:sz w:val="28"/>
          <w:szCs w:val="28"/>
        </w:rPr>
        <w:t xml:space="preserve"> и </w:t>
      </w:r>
      <w:hyperlink w:anchor="Par19" w:history="1">
        <w:r w:rsidRPr="00925AC0">
          <w:rPr>
            <w:sz w:val="28"/>
            <w:szCs w:val="28"/>
          </w:rPr>
          <w:t>8 части 3</w:t>
        </w:r>
      </w:hyperlink>
      <w:r w:rsidRPr="00925AC0">
        <w:rPr>
          <w:sz w:val="28"/>
          <w:szCs w:val="28"/>
        </w:rPr>
        <w:t xml:space="preserve"> статьи 55 Градостроительного Кодекса Российской Федерации,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</w:t>
      </w:r>
      <w:hyperlink r:id="rId46" w:history="1">
        <w:r w:rsidRPr="00925AC0">
          <w:rPr>
            <w:sz w:val="28"/>
            <w:szCs w:val="28"/>
          </w:rPr>
          <w:t>части 2</w:t>
        </w:r>
      </w:hyperlink>
      <w:r w:rsidRPr="00925AC0">
        <w:rPr>
          <w:sz w:val="28"/>
          <w:szCs w:val="28"/>
        </w:rPr>
        <w:t xml:space="preserve"> статьи 55 Градостроительного Кодекса Российской Федерации,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93739" w:rsidRPr="00925AC0" w:rsidRDefault="0031244B" w:rsidP="00CF4395">
      <w:p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 По межведомственным запросам органов, указанных в </w:t>
      </w:r>
      <w:hyperlink r:id="rId47" w:history="1">
        <w:r w:rsidRPr="00925AC0">
          <w:rPr>
            <w:sz w:val="28"/>
            <w:szCs w:val="28"/>
          </w:rPr>
          <w:t>части 2</w:t>
        </w:r>
      </w:hyperlink>
      <w:r w:rsidRPr="00925AC0">
        <w:rPr>
          <w:sz w:val="28"/>
          <w:szCs w:val="28"/>
        </w:rPr>
        <w:t xml:space="preserve"> статьи 55 Градостроительного Кодекса Российской Федерации, документы (их копии или сведения, содержащиеся в них), предусмотренные </w:t>
      </w:r>
      <w:hyperlink w:anchor="Par0" w:history="1">
        <w:r w:rsidRPr="00925AC0">
          <w:rPr>
            <w:sz w:val="28"/>
            <w:szCs w:val="28"/>
          </w:rPr>
          <w:t>частью 3</w:t>
        </w:r>
      </w:hyperlink>
      <w:r w:rsidRPr="00925AC0">
        <w:rPr>
          <w:sz w:val="28"/>
          <w:szCs w:val="28"/>
        </w:rPr>
        <w:t xml:space="preserve"> статьи 55 Градостроительного Кодекса Российской Федерации,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F93739" w:rsidRPr="00925AC0" w:rsidRDefault="0031244B" w:rsidP="00CF4395">
      <w:pPr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ar10" w:history="1">
        <w:r w:rsidRPr="00925AC0">
          <w:rPr>
            <w:sz w:val="28"/>
            <w:szCs w:val="28"/>
          </w:rPr>
          <w:t>пунктах 4</w:t>
        </w:r>
      </w:hyperlink>
      <w:r w:rsidRPr="00925AC0">
        <w:rPr>
          <w:sz w:val="28"/>
          <w:szCs w:val="28"/>
        </w:rPr>
        <w:t xml:space="preserve">, </w:t>
      </w:r>
      <w:hyperlink w:anchor="Par15" w:history="1">
        <w:r w:rsidRPr="00925AC0">
          <w:rPr>
            <w:sz w:val="28"/>
            <w:szCs w:val="28"/>
          </w:rPr>
          <w:t>6</w:t>
        </w:r>
      </w:hyperlink>
      <w:r w:rsidRPr="00925AC0">
        <w:rPr>
          <w:sz w:val="28"/>
          <w:szCs w:val="28"/>
        </w:rPr>
        <w:t xml:space="preserve"> - </w:t>
      </w:r>
      <w:hyperlink w:anchor="Par29" w:history="1">
        <w:r w:rsidRPr="00925AC0">
          <w:rPr>
            <w:sz w:val="28"/>
            <w:szCs w:val="28"/>
          </w:rPr>
          <w:t>12 части 3</w:t>
        </w:r>
      </w:hyperlink>
      <w:r w:rsidRPr="00925AC0">
        <w:rPr>
          <w:sz w:val="28"/>
          <w:szCs w:val="28"/>
        </w:rPr>
        <w:t xml:space="preserve"> статьи 55 Градостроительного Кодекса Российской Федерации,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F93739" w:rsidRPr="00925AC0" w:rsidRDefault="0031244B" w:rsidP="00CF4395">
      <w:pPr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1.7. Пункт 4 раздела 10.6 Главы 10 Правил изложить в следующей редакции: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«4. Основанием для отказа в выдаче разрешения на ввод объекта в эксплуатацию является: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1) отсутствие документов, указанных в </w:t>
      </w:r>
      <w:hyperlink r:id="rId48" w:history="1">
        <w:r w:rsidRPr="00925AC0">
          <w:rPr>
            <w:rFonts w:eastAsiaTheme="minorHAnsi"/>
            <w:sz w:val="28"/>
            <w:szCs w:val="28"/>
            <w:lang w:eastAsia="en-US"/>
          </w:rPr>
          <w:t>частях 3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и </w:t>
      </w:r>
      <w:hyperlink r:id="rId49" w:history="1">
        <w:r w:rsidRPr="00925AC0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</w:t>
      </w:r>
      <w:r w:rsidRPr="00925AC0">
        <w:rPr>
          <w:rFonts w:eastAsiaTheme="minorHAnsi"/>
          <w:sz w:val="28"/>
          <w:szCs w:val="28"/>
          <w:lang w:eastAsia="en-US"/>
        </w:rPr>
        <w:lastRenderedPageBreak/>
        <w:t xml:space="preserve">исключением </w:t>
      </w:r>
      <w:hyperlink r:id="rId50" w:history="1">
        <w:r w:rsidRPr="00925AC0">
          <w:rPr>
            <w:rFonts w:eastAsiaTheme="minorHAnsi"/>
            <w:sz w:val="28"/>
            <w:szCs w:val="28"/>
            <w:lang w:eastAsia="en-US"/>
          </w:rPr>
          <w:t>случаев</w:t>
        </w:r>
      </w:hyperlink>
      <w:r w:rsidRPr="00925AC0"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51" w:history="1">
        <w:r w:rsidRPr="00925AC0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52" w:history="1">
        <w:r w:rsidRPr="00925AC0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3" w:history="1">
        <w:r w:rsidRPr="00925AC0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Неполучение (несвоевременное получение) документов, запрошенных в соответствии с </w:t>
      </w:r>
      <w:hyperlink r:id="rId54" w:history="1">
        <w:r w:rsidRPr="00925AC0">
          <w:rPr>
            <w:rFonts w:eastAsiaTheme="minorHAnsi"/>
            <w:sz w:val="28"/>
            <w:szCs w:val="28"/>
            <w:lang w:eastAsia="en-US"/>
          </w:rPr>
          <w:t>частями 3.2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и </w:t>
      </w:r>
      <w:hyperlink r:id="rId55" w:history="1">
        <w:r w:rsidRPr="00925AC0">
          <w:rPr>
            <w:rFonts w:eastAsiaTheme="minorHAnsi"/>
            <w:sz w:val="28"/>
            <w:szCs w:val="28"/>
            <w:lang w:eastAsia="en-US"/>
          </w:rPr>
          <w:t>3.3</w:t>
        </w:r>
      </w:hyperlink>
      <w:r w:rsidRPr="00925AC0"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Федерации, не может являться основанием для отказа в выдаче разрешения на ввод объекта в эксплуатацию.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925AC0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925AC0">
        <w:rPr>
          <w:rFonts w:eastAsiaTheme="minorHAnsi"/>
          <w:sz w:val="28"/>
          <w:szCs w:val="28"/>
          <w:lang w:eastAsia="en-US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эксплуатацию.».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1.8. </w:t>
      </w:r>
      <w:r w:rsidRPr="00925AC0">
        <w:rPr>
          <w:sz w:val="28"/>
          <w:szCs w:val="28"/>
        </w:rPr>
        <w:t>Пункт 4 раздела 9.1 Главы 9 Правил изложить в следующей редакции: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«4.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 w:rsidRPr="00925AC0">
        <w:rPr>
          <w:sz w:val="28"/>
          <w:szCs w:val="28"/>
          <w:lang w:eastAsia="en-US"/>
        </w:rPr>
        <w:lastRenderedPageBreak/>
        <w:t>Администрации муниципального района Шаранский район Республики Башкортостан</w:t>
      </w:r>
      <w:r w:rsidRPr="00925AC0">
        <w:rPr>
          <w:rFonts w:eastAsiaTheme="minorHAnsi"/>
          <w:sz w:val="28"/>
          <w:szCs w:val="28"/>
          <w:lang w:eastAsia="en-US"/>
        </w:rPr>
        <w:t>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925AC0">
        <w:rPr>
          <w:rFonts w:eastAsiaTheme="minorHAnsi"/>
          <w:sz w:val="28"/>
          <w:szCs w:val="28"/>
          <w:lang w:eastAsia="en-US"/>
        </w:rPr>
        <w:t>приаэродромной</w:t>
      </w:r>
      <w:proofErr w:type="spellEnd"/>
      <w:r w:rsidRPr="00925AC0">
        <w:rPr>
          <w:rFonts w:eastAsiaTheme="minorHAnsi"/>
          <w:sz w:val="28"/>
          <w:szCs w:val="28"/>
          <w:lang w:eastAsia="en-US"/>
        </w:rPr>
        <w:t xml:space="preserve"> территории, рассмотрению комиссией не подлежит.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 xml:space="preserve">Глава </w:t>
      </w:r>
      <w:r w:rsidRPr="00925AC0">
        <w:rPr>
          <w:sz w:val="28"/>
          <w:szCs w:val="28"/>
          <w:lang w:eastAsia="en-US"/>
        </w:rPr>
        <w:t>Администрации муниципального района Шаранский район Республики Башкортостан</w:t>
      </w:r>
      <w:r w:rsidRPr="00925AC0">
        <w:rPr>
          <w:rFonts w:eastAsiaTheme="minorHAnsi"/>
          <w:sz w:val="28"/>
          <w:szCs w:val="28"/>
          <w:lang w:eastAsia="en-US"/>
        </w:rPr>
        <w:t xml:space="preserve">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rFonts w:eastAsiaTheme="minorHAnsi"/>
          <w:sz w:val="28"/>
          <w:szCs w:val="28"/>
          <w:lang w:eastAsia="en-US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 w:rsidR="00F93739" w:rsidRPr="00925AC0" w:rsidRDefault="0031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AC0">
        <w:rPr>
          <w:sz w:val="28"/>
          <w:szCs w:val="28"/>
        </w:rPr>
        <w:t xml:space="preserve">1.9. Считать недействующими встречающиеся по тексту Правил фразы о </w:t>
      </w:r>
      <w:r w:rsidRPr="00925AC0">
        <w:rPr>
          <w:rFonts w:eastAsiaTheme="minorHAnsi"/>
          <w:sz w:val="28"/>
          <w:szCs w:val="28"/>
          <w:lang w:eastAsia="en-US"/>
        </w:rPr>
        <w:t>принятии органами местного самоуправления поселений в области градостроительной деятельности решений о развитии застроенных территорий.</w:t>
      </w:r>
    </w:p>
    <w:p w:rsidR="00F93739" w:rsidRPr="00925AC0" w:rsidRDefault="003124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AC0">
        <w:rPr>
          <w:color w:val="auto"/>
          <w:sz w:val="28"/>
          <w:szCs w:val="28"/>
        </w:rPr>
        <w:t xml:space="preserve"> 2. Обнародовать данное решение на информационном стенде Администрации сельского поселения </w:t>
      </w:r>
      <w:r w:rsidR="00CF4395" w:rsidRPr="00925AC0">
        <w:rPr>
          <w:color w:val="auto"/>
          <w:sz w:val="28"/>
          <w:szCs w:val="28"/>
        </w:rPr>
        <w:t>Старотумбагушевский</w:t>
      </w:r>
      <w:r w:rsidRPr="00925AC0">
        <w:rPr>
          <w:color w:val="auto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сайте сельского поселения </w:t>
      </w:r>
      <w:r w:rsidR="00CF4395" w:rsidRPr="00925AC0">
        <w:rPr>
          <w:color w:val="auto"/>
          <w:sz w:val="28"/>
          <w:szCs w:val="28"/>
        </w:rPr>
        <w:t>Старотумбагушевский</w:t>
      </w:r>
      <w:r w:rsidRPr="00925AC0">
        <w:rPr>
          <w:color w:val="auto"/>
          <w:sz w:val="28"/>
          <w:szCs w:val="28"/>
        </w:rPr>
        <w:t xml:space="preserve"> сельсовет муниципального района Шаранский район Республики Башкортостан. </w:t>
      </w:r>
    </w:p>
    <w:p w:rsidR="00F93739" w:rsidRPr="00925AC0" w:rsidRDefault="003124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AC0">
        <w:rPr>
          <w:color w:val="auto"/>
          <w:sz w:val="28"/>
          <w:szCs w:val="28"/>
        </w:rPr>
        <w:t xml:space="preserve">3. Настоящее решение вступает в силу с момента обнародования. </w:t>
      </w:r>
    </w:p>
    <w:p w:rsidR="00F93739" w:rsidRPr="00925AC0" w:rsidRDefault="0031244B">
      <w:pPr>
        <w:ind w:right="-1" w:firstLine="709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4. Контроль за исполнением данного решения возложить на постоянную комиссию Совета по бюджету,</w:t>
      </w:r>
      <w:r w:rsidR="00514A45" w:rsidRPr="00925AC0">
        <w:rPr>
          <w:sz w:val="28"/>
          <w:szCs w:val="28"/>
        </w:rPr>
        <w:t xml:space="preserve"> налогам,</w:t>
      </w:r>
      <w:r w:rsidR="00C71E1C" w:rsidRPr="00925AC0">
        <w:rPr>
          <w:sz w:val="28"/>
          <w:szCs w:val="28"/>
        </w:rPr>
        <w:t xml:space="preserve"> вопросам муниципальной</w:t>
      </w:r>
      <w:r w:rsidR="00514A45" w:rsidRPr="00925AC0">
        <w:rPr>
          <w:sz w:val="28"/>
          <w:szCs w:val="28"/>
        </w:rPr>
        <w:t xml:space="preserve"> собственности, по развитию предпринимательства, земельным вопросам, благоустройству и экологии. </w:t>
      </w:r>
    </w:p>
    <w:p w:rsidR="00F93739" w:rsidRPr="00925AC0" w:rsidRDefault="00F93739">
      <w:pPr>
        <w:ind w:right="506" w:firstLine="540"/>
        <w:rPr>
          <w:sz w:val="28"/>
          <w:szCs w:val="28"/>
        </w:rPr>
      </w:pPr>
    </w:p>
    <w:p w:rsidR="00F93739" w:rsidRPr="00925AC0" w:rsidRDefault="00F93739">
      <w:pPr>
        <w:ind w:right="506" w:firstLine="540"/>
        <w:rPr>
          <w:sz w:val="28"/>
          <w:szCs w:val="28"/>
        </w:rPr>
      </w:pPr>
    </w:p>
    <w:p w:rsidR="00F93739" w:rsidRPr="00925AC0" w:rsidRDefault="0031244B">
      <w:pPr>
        <w:tabs>
          <w:tab w:val="left" w:pos="9781"/>
        </w:tabs>
        <w:ind w:right="-1"/>
        <w:rPr>
          <w:sz w:val="28"/>
          <w:szCs w:val="28"/>
        </w:rPr>
      </w:pPr>
      <w:r w:rsidRPr="00925AC0">
        <w:rPr>
          <w:sz w:val="28"/>
          <w:szCs w:val="28"/>
        </w:rPr>
        <w:t xml:space="preserve">Глава сельского поселения                                                           </w:t>
      </w:r>
      <w:r w:rsidR="00C71E1C" w:rsidRPr="00925AC0">
        <w:rPr>
          <w:sz w:val="28"/>
          <w:szCs w:val="28"/>
        </w:rPr>
        <w:t xml:space="preserve">М.М. </w:t>
      </w:r>
      <w:proofErr w:type="spellStart"/>
      <w:r w:rsidR="00C71E1C" w:rsidRPr="00925AC0">
        <w:rPr>
          <w:sz w:val="28"/>
          <w:szCs w:val="28"/>
        </w:rPr>
        <w:t>Тимерханов</w:t>
      </w:r>
      <w:proofErr w:type="spellEnd"/>
    </w:p>
    <w:p w:rsidR="00F93739" w:rsidRPr="00925AC0" w:rsidRDefault="00F93739">
      <w:pPr>
        <w:tabs>
          <w:tab w:val="left" w:pos="9781"/>
        </w:tabs>
        <w:ind w:right="-1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F93739">
      <w:pPr>
        <w:ind w:firstLine="540"/>
        <w:rPr>
          <w:sz w:val="28"/>
          <w:szCs w:val="28"/>
        </w:rPr>
      </w:pPr>
    </w:p>
    <w:p w:rsidR="00F93739" w:rsidRPr="00925AC0" w:rsidRDefault="00514A45">
      <w:pPr>
        <w:rPr>
          <w:sz w:val="28"/>
          <w:szCs w:val="28"/>
        </w:rPr>
      </w:pPr>
      <w:r w:rsidRPr="00925AC0">
        <w:rPr>
          <w:sz w:val="28"/>
          <w:szCs w:val="28"/>
        </w:rPr>
        <w:t>д. Старотумбагушево</w:t>
      </w:r>
    </w:p>
    <w:p w:rsidR="00F93739" w:rsidRPr="00925AC0" w:rsidRDefault="00212E0D">
      <w:pPr>
        <w:jc w:val="both"/>
        <w:rPr>
          <w:sz w:val="28"/>
          <w:szCs w:val="28"/>
        </w:rPr>
      </w:pPr>
      <w:r w:rsidRPr="00925AC0">
        <w:rPr>
          <w:sz w:val="28"/>
          <w:szCs w:val="28"/>
        </w:rPr>
        <w:t>26 октября</w:t>
      </w:r>
      <w:r w:rsidR="0031244B" w:rsidRPr="00925AC0">
        <w:rPr>
          <w:sz w:val="28"/>
          <w:szCs w:val="28"/>
        </w:rPr>
        <w:t xml:space="preserve"> 2022 года</w:t>
      </w:r>
    </w:p>
    <w:p w:rsidR="00F93739" w:rsidRPr="00925AC0" w:rsidRDefault="0031244B">
      <w:pPr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№ </w:t>
      </w:r>
      <w:r w:rsidR="00212E0D" w:rsidRPr="00925AC0">
        <w:rPr>
          <w:sz w:val="28"/>
          <w:szCs w:val="28"/>
        </w:rPr>
        <w:t>36</w:t>
      </w:r>
      <w:r w:rsidRPr="00925AC0">
        <w:rPr>
          <w:sz w:val="28"/>
          <w:szCs w:val="28"/>
        </w:rPr>
        <w:t>/</w:t>
      </w:r>
      <w:r w:rsidR="00212E0D" w:rsidRPr="00925AC0">
        <w:rPr>
          <w:sz w:val="28"/>
          <w:szCs w:val="28"/>
        </w:rPr>
        <w:t>290</w:t>
      </w:r>
      <w:bookmarkEnd w:id="0"/>
    </w:p>
    <w:sectPr w:rsidR="00F93739" w:rsidRPr="00925AC0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26" w:rsidRDefault="00D44A26">
      <w:r>
        <w:separator/>
      </w:r>
    </w:p>
  </w:endnote>
  <w:endnote w:type="continuationSeparator" w:id="0">
    <w:p w:rsidR="00D44A26" w:rsidRDefault="00D4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26" w:rsidRDefault="00D44A26">
      <w:r>
        <w:separator/>
      </w:r>
    </w:p>
  </w:footnote>
  <w:footnote w:type="continuationSeparator" w:id="0">
    <w:p w:rsidR="00D44A26" w:rsidRDefault="00D4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F6FF"/>
    <w:multiLevelType w:val="singleLevel"/>
    <w:tmpl w:val="4753F6FF"/>
    <w:lvl w:ilvl="0">
      <w:start w:val="1"/>
      <w:numFmt w:val="decimal"/>
      <w:suff w:val="space"/>
      <w:lvlText w:val="%1)"/>
      <w:lvlJc w:val="left"/>
    </w:lvl>
  </w:abstractNum>
  <w:abstractNum w:abstractNumId="1">
    <w:nsid w:val="66227A6B"/>
    <w:multiLevelType w:val="multilevel"/>
    <w:tmpl w:val="66227A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4F72"/>
    <w:rsid w:val="00013C5E"/>
    <w:rsid w:val="000230CA"/>
    <w:rsid w:val="00032C66"/>
    <w:rsid w:val="000347D7"/>
    <w:rsid w:val="000857C5"/>
    <w:rsid w:val="000D2A2B"/>
    <w:rsid w:val="000D328C"/>
    <w:rsid w:val="000E4F84"/>
    <w:rsid w:val="000E757C"/>
    <w:rsid w:val="000F1E3A"/>
    <w:rsid w:val="00122430"/>
    <w:rsid w:val="001225BE"/>
    <w:rsid w:val="00133317"/>
    <w:rsid w:val="00144078"/>
    <w:rsid w:val="001462C2"/>
    <w:rsid w:val="00166226"/>
    <w:rsid w:val="0017264A"/>
    <w:rsid w:val="00172A27"/>
    <w:rsid w:val="001775DE"/>
    <w:rsid w:val="001B09BD"/>
    <w:rsid w:val="001B5A53"/>
    <w:rsid w:val="00212E0D"/>
    <w:rsid w:val="002638FA"/>
    <w:rsid w:val="00273D8F"/>
    <w:rsid w:val="002753C0"/>
    <w:rsid w:val="002B04C6"/>
    <w:rsid w:val="002E5445"/>
    <w:rsid w:val="002F1165"/>
    <w:rsid w:val="0031244B"/>
    <w:rsid w:val="00335E92"/>
    <w:rsid w:val="00356601"/>
    <w:rsid w:val="003643A6"/>
    <w:rsid w:val="003A5158"/>
    <w:rsid w:val="003C64C5"/>
    <w:rsid w:val="003D0B85"/>
    <w:rsid w:val="003E7CAF"/>
    <w:rsid w:val="00410D34"/>
    <w:rsid w:val="00470075"/>
    <w:rsid w:val="004771AD"/>
    <w:rsid w:val="004D0A2D"/>
    <w:rsid w:val="004E79A4"/>
    <w:rsid w:val="004F6879"/>
    <w:rsid w:val="004F744B"/>
    <w:rsid w:val="00503687"/>
    <w:rsid w:val="00514A45"/>
    <w:rsid w:val="005306F7"/>
    <w:rsid w:val="00551977"/>
    <w:rsid w:val="0058256C"/>
    <w:rsid w:val="005F3C47"/>
    <w:rsid w:val="006169E5"/>
    <w:rsid w:val="006352DD"/>
    <w:rsid w:val="0063531D"/>
    <w:rsid w:val="00677FDE"/>
    <w:rsid w:val="006F4E91"/>
    <w:rsid w:val="007153C7"/>
    <w:rsid w:val="0072699E"/>
    <w:rsid w:val="00734270"/>
    <w:rsid w:val="007358DD"/>
    <w:rsid w:val="007428B7"/>
    <w:rsid w:val="00784F50"/>
    <w:rsid w:val="00793EAE"/>
    <w:rsid w:val="007A1312"/>
    <w:rsid w:val="007B7DAB"/>
    <w:rsid w:val="007F36C2"/>
    <w:rsid w:val="008139A3"/>
    <w:rsid w:val="00831A86"/>
    <w:rsid w:val="00857AB7"/>
    <w:rsid w:val="008B36D6"/>
    <w:rsid w:val="0090601A"/>
    <w:rsid w:val="00910334"/>
    <w:rsid w:val="00925AC0"/>
    <w:rsid w:val="00930269"/>
    <w:rsid w:val="00940D3E"/>
    <w:rsid w:val="009471FF"/>
    <w:rsid w:val="00953E31"/>
    <w:rsid w:val="0096545A"/>
    <w:rsid w:val="009A3004"/>
    <w:rsid w:val="00A0601B"/>
    <w:rsid w:val="00A17C70"/>
    <w:rsid w:val="00A22306"/>
    <w:rsid w:val="00A30398"/>
    <w:rsid w:val="00A41648"/>
    <w:rsid w:val="00A47890"/>
    <w:rsid w:val="00A548F8"/>
    <w:rsid w:val="00A8775B"/>
    <w:rsid w:val="00AB1E99"/>
    <w:rsid w:val="00AD31B3"/>
    <w:rsid w:val="00AE2157"/>
    <w:rsid w:val="00AF60DB"/>
    <w:rsid w:val="00B02699"/>
    <w:rsid w:val="00B041BA"/>
    <w:rsid w:val="00B1099B"/>
    <w:rsid w:val="00B1330B"/>
    <w:rsid w:val="00B222E3"/>
    <w:rsid w:val="00B25323"/>
    <w:rsid w:val="00B605B6"/>
    <w:rsid w:val="00B93BEF"/>
    <w:rsid w:val="00BA2171"/>
    <w:rsid w:val="00BC0F3A"/>
    <w:rsid w:val="00BC2C6E"/>
    <w:rsid w:val="00BD4EB2"/>
    <w:rsid w:val="00C04349"/>
    <w:rsid w:val="00C47947"/>
    <w:rsid w:val="00C674D7"/>
    <w:rsid w:val="00C71E1C"/>
    <w:rsid w:val="00C86AF1"/>
    <w:rsid w:val="00C932B4"/>
    <w:rsid w:val="00CB5F8F"/>
    <w:rsid w:val="00CE5F83"/>
    <w:rsid w:val="00CF4395"/>
    <w:rsid w:val="00D04752"/>
    <w:rsid w:val="00D34E44"/>
    <w:rsid w:val="00D44A26"/>
    <w:rsid w:val="00D6433A"/>
    <w:rsid w:val="00D81947"/>
    <w:rsid w:val="00DB0BEA"/>
    <w:rsid w:val="00E308F8"/>
    <w:rsid w:val="00E4625B"/>
    <w:rsid w:val="00E57227"/>
    <w:rsid w:val="00E86FBA"/>
    <w:rsid w:val="00ED2BD4"/>
    <w:rsid w:val="00ED66AA"/>
    <w:rsid w:val="00F118CC"/>
    <w:rsid w:val="00F1635D"/>
    <w:rsid w:val="00F93739"/>
    <w:rsid w:val="00FA16E7"/>
    <w:rsid w:val="00FA1926"/>
    <w:rsid w:val="00FB6D5C"/>
    <w:rsid w:val="00FE521C"/>
    <w:rsid w:val="00FF0839"/>
    <w:rsid w:val="0F27670A"/>
    <w:rsid w:val="2467127E"/>
    <w:rsid w:val="7640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paragraph" w:styleId="aa">
    <w:name w:val="Title"/>
    <w:basedOn w:val="a"/>
    <w:link w:val="ab"/>
    <w:qFormat/>
    <w:pPr>
      <w:tabs>
        <w:tab w:val="left" w:pos="360"/>
      </w:tabs>
      <w:ind w:firstLine="709"/>
      <w:jc w:val="center"/>
    </w:pPr>
    <w:rPr>
      <w:b/>
      <w:sz w:val="48"/>
      <w:szCs w:val="20"/>
    </w:rPr>
  </w:style>
  <w:style w:type="paragraph" w:styleId="ac">
    <w:name w:val="Normal (Web)"/>
    <w:basedOn w:val="a"/>
    <w:link w:val="ad"/>
    <w:unhideWhenUsed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Название Знак"/>
    <w:basedOn w:val="a0"/>
    <w:link w:val="a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0">
    <w:name w:val="Основной текст с отступом 3 Знак"/>
    <w:link w:val="3"/>
    <w:locked/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бычный (веб) Знак"/>
    <w:basedOn w:val="a0"/>
    <w:link w:val="ac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EFCEDFC9084C5FF4B9365F636EE19872C8431A4C94E05BE855176C2718CA6636B19746E0F7708C0C20B7D98F1261C1C576CE43E472f0L2M" TargetMode="External"/><Relationship Id="rId18" Type="http://schemas.openxmlformats.org/officeDocument/2006/relationships/hyperlink" Target="consultantplus://offline/ref=10EFCEDFC9084C5FF4B9365F636EE19872C8431A4C94E05BE855176C2718CA6636B19740E0F372D30935A68180137CDEC569D241E6f7L1M" TargetMode="External"/><Relationship Id="rId26" Type="http://schemas.openxmlformats.org/officeDocument/2006/relationships/hyperlink" Target="consultantplus://offline/ref=10EFCEDFC9084C5FF4B9365F636EE19872C9421E4095E05BE855176C2718CA6636B19744E8FA7A8C0C20B7D98F1261C1C576CE43E472f0L2M" TargetMode="External"/><Relationship Id="rId39" Type="http://schemas.openxmlformats.org/officeDocument/2006/relationships/hyperlink" Target="consultantplus://offline/ref=32ED994188F93F6932629E91FAF18D2E662922463E751AFFD555B2A0CC02F7083202B3D5E03569C1D091D56ED5D3970FF0C6303D443FC7I1H" TargetMode="External"/><Relationship Id="rId21" Type="http://schemas.openxmlformats.org/officeDocument/2006/relationships/hyperlink" Target="consultantplus://offline/ref=10EFCEDFC9084C5FF4B9365F636EE19872C8431A4C94E05BE855176C2718CA6636B19746E0F67D8C0C20B7D98F1261C1C576CE43E472f0L2M" TargetMode="External"/><Relationship Id="rId34" Type="http://schemas.openxmlformats.org/officeDocument/2006/relationships/hyperlink" Target="consultantplus://offline/ref=FC78D127AA0375C40BC81783F4C29F680CD035178758D7A7DEBFAF29542650F6A7132597001E48CE64188254B9DB1C38FA1FAE28843Fv8C4E" TargetMode="External"/><Relationship Id="rId42" Type="http://schemas.openxmlformats.org/officeDocument/2006/relationships/hyperlink" Target="consultantplus://offline/ref=32ED994188F93F6932629E91FAF18D2E612327423E711AFFD555B2A0CC02F7082002EBDBE73574CA8CDE933BDACDI0H" TargetMode="External"/><Relationship Id="rId47" Type="http://schemas.openxmlformats.org/officeDocument/2006/relationships/hyperlink" Target="consultantplus://offline/ref=32ED994188F93F6932629E91FAF18D2E662922463E751AFFD555B2A0CC02F7083202B3D7E4316CC1D091D56ED5D3970FF0C6303D443FC7I1H" TargetMode="External"/><Relationship Id="rId50" Type="http://schemas.openxmlformats.org/officeDocument/2006/relationships/hyperlink" Target="consultantplus://offline/ref=4D718CD1F3D4831A21049FAC2ED48FBF1EAD24DA9C3370EAB9787CA856F62F9925F8872B4845619347494053B98E4E1C3E3ED72BB867E34Bk0K4E" TargetMode="External"/><Relationship Id="rId55" Type="http://schemas.openxmlformats.org/officeDocument/2006/relationships/hyperlink" Target="consultantplus://offline/ref=819CBD74BF09C69987494ED8158357BF20ED5B7B5086392F41845F78CB0DDA852FDC49B15E372ADABCA8B0FF07E48867991F8A91350BY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EFCEDFC9084C5FF4B9365F636EE19872C843194192E05BE855176C2718CA6636B19744E0F379865C7AA7DDC6456FDDC769D140FA7203DAf9L1M" TargetMode="External"/><Relationship Id="rId17" Type="http://schemas.openxmlformats.org/officeDocument/2006/relationships/hyperlink" Target="consultantplus://offline/ref=10EFCEDFC9084C5FF4B9365F636EE19872C8431A4C94E05BE855176C2718CA6636B19744E0F2798E597AA7DDC6456FDDC769D140FA7203DAf9L1M" TargetMode="External"/><Relationship Id="rId25" Type="http://schemas.openxmlformats.org/officeDocument/2006/relationships/hyperlink" Target="consultantplus://offline/ref=10EFCEDFC9084C5FF4B9365F636EE19872C6401E4F95E05BE855176C2718CA6636B19744E0F37A855D7AA7DDC6456FDDC769D140FA7203DAf9L1M" TargetMode="External"/><Relationship Id="rId33" Type="http://schemas.openxmlformats.org/officeDocument/2006/relationships/hyperlink" Target="consultantplus://offline/ref=FC78D127AA0375C40BC81783F4C29F680CD035178758D7A7DEBFAF29542650F6A7132597001E44CE64188254B9DB1C38FA1FAE28843Fv8C4E" TargetMode="External"/><Relationship Id="rId38" Type="http://schemas.openxmlformats.org/officeDocument/2006/relationships/hyperlink" Target="consultantplus://offline/ref=32ED994188F93F6932629E91FAF18D2E662922463E751AFFD555B2A0CC02F7083202B3D4EF356AC1D091D56ED5D3970FF0C6303D443FC7I1H" TargetMode="External"/><Relationship Id="rId46" Type="http://schemas.openxmlformats.org/officeDocument/2006/relationships/hyperlink" Target="consultantplus://offline/ref=32ED994188F93F6932629E91FAF18D2E662922463E751AFFD555B2A0CC02F7083202B3D4E733619ED584C436D9D38811F8D02C3F46C3I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EFCEDFC9084C5FF4B9365F636EE19872C8431A4C94E05BE855176C2718CA6636B19741E4FB72D30935A68180137CDEC569D241E6f7L1M" TargetMode="External"/><Relationship Id="rId20" Type="http://schemas.openxmlformats.org/officeDocument/2006/relationships/hyperlink" Target="consultantplus://offline/ref=10EFCEDFC9084C5FF4B9365F636EE19872C8431A4C94E05BE855176C2718CA6636B19746E0F67D8C0C20B7D98F1261C1C576CE43E472f0L2M" TargetMode="External"/><Relationship Id="rId29" Type="http://schemas.openxmlformats.org/officeDocument/2006/relationships/hyperlink" Target="consultantplus://offline/ref=D0387AFC24168F29C0A836F5C724E9540928BAACB1D71C0354EBDAE9F8BBED55011924356152D1020FC6BBCE53A9F0E292005C9AA702C8B7N" TargetMode="External"/><Relationship Id="rId41" Type="http://schemas.openxmlformats.org/officeDocument/2006/relationships/hyperlink" Target="consultantplus://offline/ref=32ED994188F93F6932629E91FAF18D2E612A234035751AFFD555B2A0CC02F7083202B3D7E6346BCB81CBC56A9C879B10F1D02E375A3F7344C8I1H" TargetMode="External"/><Relationship Id="rId54" Type="http://schemas.openxmlformats.org/officeDocument/2006/relationships/hyperlink" Target="consultantplus://offline/ref=819CBD74BF09C69987494ED8158357BF20ED5B7B5086392F41845F78CB0DDA852FDC49B15E362ADABCA8B0FF07E48867991F8A91350BY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FCEDFC9084C5FF4B9365F636EE19872C94A194B91E05BE855176C2718CA6636B19746E9F1718C0C20B7D98F1261C1C576CE43E472f0L2M" TargetMode="External"/><Relationship Id="rId24" Type="http://schemas.openxmlformats.org/officeDocument/2006/relationships/hyperlink" Target="consultantplus://offline/ref=10EFCEDFC9084C5FF4B9365F636EE19872C8431A4C94E05BE855176C2718CA6636B19744E0F37F85507AA7DDC6456FDDC769D140FA7203DAf9L1M" TargetMode="External"/><Relationship Id="rId32" Type="http://schemas.openxmlformats.org/officeDocument/2006/relationships/hyperlink" Target="consultantplus://offline/ref=FC78D127AA0375C40BC81783F4C29F680CD035178758D7A7DEBFAF29542650F6A7132595001440CE64188254B9DB1C38FA1FAE28843Fv8C4E" TargetMode="External"/><Relationship Id="rId37" Type="http://schemas.openxmlformats.org/officeDocument/2006/relationships/hyperlink" Target="consultantplus://offline/ref=32ED994188F93F6932629E91FAF18D2E662922463E751AFFD555B2A0CC02F7083202B3D7E135619ED584C436D9D38811F8D02C3F46C3IFH" TargetMode="External"/><Relationship Id="rId40" Type="http://schemas.openxmlformats.org/officeDocument/2006/relationships/hyperlink" Target="consultantplus://offline/ref=32ED994188F93F6932629E91FAF18D2E662922463E751AFFD555B2A0CC02F7083202B3D5E3326DC1D091D56ED5D3970FF0C6303D443FC7I1H" TargetMode="External"/><Relationship Id="rId45" Type="http://schemas.openxmlformats.org/officeDocument/2006/relationships/hyperlink" Target="consultantplus://offline/ref=32ED994188F93F6932629E91FAF18D2E662922463E751AFFD555B2A0CC02F7083202B3D4E733619ED584C436D9D38811F8D02C3F46C3IFH" TargetMode="External"/><Relationship Id="rId53" Type="http://schemas.openxmlformats.org/officeDocument/2006/relationships/hyperlink" Target="consultantplus://offline/ref=4D718CD1F3D4831A21049FAC2ED48FBF1EAD24D9913570EAB9787CA856F62F9925F887284D46679917135057F0D947003B21C828A667kEK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EFCEDFC9084C5FF4B9365F636EE19872C8431A4C94E05BE855176C2718CA6636B19747E9F2798C0C20B7D98F1261C1C576CE43E472f0L2M" TargetMode="External"/><Relationship Id="rId23" Type="http://schemas.openxmlformats.org/officeDocument/2006/relationships/hyperlink" Target="consultantplus://offline/ref=10EFCEDFC9084C5FF4B9365F636EE19872C8431A4C94E05BE855176C2718CA6636B19746E0F5798C0C20B7D98F1261C1C576CE43E472f0L2M" TargetMode="External"/><Relationship Id="rId28" Type="http://schemas.openxmlformats.org/officeDocument/2006/relationships/hyperlink" Target="consultantplus://offline/ref=D0387AFC24168F29C0A836F5C724E9540928BAACB1D71C0354EBDAE9F8BBED55011924356152D4020FC6BBCE53A9F0E292005C9AA702C8B7N" TargetMode="External"/><Relationship Id="rId36" Type="http://schemas.openxmlformats.org/officeDocument/2006/relationships/hyperlink" Target="consultantplus://offline/ref=32ED994188F93F6932629E91FAF18D2E662922463E751AFFD555B2A0CC02F7083202B3D4EF356AC1D091D56ED5D3970FF0C6303D443FC7I1H" TargetMode="External"/><Relationship Id="rId49" Type="http://schemas.openxmlformats.org/officeDocument/2006/relationships/hyperlink" Target="consultantplus://offline/ref=4D718CD1F3D4831A21049FAC2ED48FBF1EAD24D9913570EAB9787CA856F62F9925F8872B4845699B40494053B98E4E1C3E3ED72BB867E34Bk0K4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0EFCEDFC9084C5FF4B9365F636EE19872C8431A4C94E05BE855176C2718CA6636B19746E2FA788C0C20B7D98F1261C1C576CE43E472f0L2M" TargetMode="External"/><Relationship Id="rId19" Type="http://schemas.openxmlformats.org/officeDocument/2006/relationships/hyperlink" Target="consultantplus://offline/ref=10EFCEDFC9084C5FF4B9365F636EE19872C8431A4C94E05BE855176C2718CA6636B19744E0F27D875A7AA7DDC6456FDDC769D140FA7203DAf9L1M" TargetMode="External"/><Relationship Id="rId31" Type="http://schemas.openxmlformats.org/officeDocument/2006/relationships/hyperlink" Target="consultantplus://offline/ref=ECE49339EA46E9EBE3F23E61AC91352A4A3878B4A8ACE094C238717197E91771088EC40319664779181B04CFFD36794C3974C3671ECDcFCCN" TargetMode="External"/><Relationship Id="rId44" Type="http://schemas.openxmlformats.org/officeDocument/2006/relationships/hyperlink" Target="consultantplus://offline/ref=32ED994188F93F6932629E91FAF18D2E612327473C731AFFD555B2A0CC02F7083202B3D7E6346BC882CBC56A9C879B10F1D02E375A3F7344C8I1H" TargetMode="External"/><Relationship Id="rId52" Type="http://schemas.openxmlformats.org/officeDocument/2006/relationships/hyperlink" Target="consultantplus://offline/ref=4D718CD1F3D4831A21049FAC2ED48FBF1EAD24D9913570EAB9787CA856F62F9925F887294A44679917135057F0D947003B21C828A667kEK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FCEDFC9084C5FF4B9365F636EE19872C8431A4C94E05BE855176C2718CA6636B19746E1FA7B8C0C20B7D98F1261C1C576CE43E472f0L2M" TargetMode="External"/><Relationship Id="rId14" Type="http://schemas.openxmlformats.org/officeDocument/2006/relationships/hyperlink" Target="consultantplus://offline/ref=10EFCEDFC9084C5FF4B9365F636EE19872C843194192E05BE855176C2718CA6636B19744E0F379865C7AA7DDC6456FDDC769D140FA7203DAf9L1M" TargetMode="External"/><Relationship Id="rId22" Type="http://schemas.openxmlformats.org/officeDocument/2006/relationships/hyperlink" Target="consultantplus://offline/ref=10EFCEDFC9084C5FF4B9365F636EE19872C8431A4C94E05BE855176C2718CA6636B19746E0F5798C0C20B7D98F1261C1C576CE43E472f0L2M" TargetMode="External"/><Relationship Id="rId27" Type="http://schemas.openxmlformats.org/officeDocument/2006/relationships/hyperlink" Target="consultantplus://offline/ref=C2368347C57B6BC43F904A45DFBAA417026326932EA999EDB6A79EB14C584D6FC96EE8DE4D5C47D0CAF334523C8853A08F0A6C2091B8W5v7M" TargetMode="External"/><Relationship Id="rId30" Type="http://schemas.openxmlformats.org/officeDocument/2006/relationships/hyperlink" Target="consultantplus://offline/ref=D0387AFC24168F29C0A836F5C724E9540928BAACB1D71C0354EBDAE9F8BBED55011924356550D201599CABCA1AFEFEFE901F4399B90286AFC8B8N" TargetMode="External"/><Relationship Id="rId35" Type="http://schemas.openxmlformats.org/officeDocument/2006/relationships/hyperlink" Target="consultantplus://offline/ref=32ED994188F93F6932629E91FAF18D2E662B20423A731AFFD555B2A0CC02F7083202B3D7E6346ACB80CBC56A9C879B10F1D02E375A3F7344C8I1H" TargetMode="External"/><Relationship Id="rId43" Type="http://schemas.openxmlformats.org/officeDocument/2006/relationships/hyperlink" Target="consultantplus://offline/ref=32ED994188F93F6932629E91FAF18D2E6629224638701AFFD555B2A0CC02F7082002EBDBE73574CA8CDE933BDACDI0H" TargetMode="External"/><Relationship Id="rId48" Type="http://schemas.openxmlformats.org/officeDocument/2006/relationships/hyperlink" Target="consultantplus://offline/ref=4D718CD1F3D4831A21049FAC2ED48FBF1EAD24D9913570EAB9787CA856F62F9925F887284F4D6AC61206410FFFDF5D1F3B3ED42AA4k6K4E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D718CD1F3D4831A21049FAC2ED48FBF1EAD24D9913570EAB9787CA856F62F9925F887294A44679917135057F0D947003B21C828A667kEK2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7</cp:lastModifiedBy>
  <cp:revision>23</cp:revision>
  <cp:lastPrinted>2022-10-27T09:27:00Z</cp:lastPrinted>
  <dcterms:created xsi:type="dcterms:W3CDTF">2021-11-23T12:01:00Z</dcterms:created>
  <dcterms:modified xsi:type="dcterms:W3CDTF">2022-11-16T10:33:00Z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04FAB3F1433A4BE3B462D3890435463A</vt:lpwstr>
  </property>
</Properties>
</file>