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В феврале 2019 года были начислены первые платежи за новую коммунальную услугу - обращение с твёрдыми коммунальными отходами (далее - ТКО).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На телефоны горячей линии начали поступать обращения о том, что данные в квитанции указаны неверно и не соответствуют с реальными показателями. Например, не совпадает информация о количестве человек, прописанных в жилом помещении, неверно указан адрес или собственник помещения. В подобных случаях необходимо обратиться к региональному оператору с заявлением о необходимости сделать перерасчёт. В этом случае в следующем месяце придёт платёж с вычетом суммы, которая была начислена ошибочно.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Для осуществления перерасчёта жителю необходимо направить в абонентский отдел ООО «Экология</w:t>
      </w:r>
      <w:proofErr w:type="gramStart"/>
      <w:r w:rsidRPr="00B74592">
        <w:rPr>
          <w:color w:val="22252D"/>
          <w:szCs w:val="19"/>
        </w:rPr>
        <w:t xml:space="preserve"> Т</w:t>
      </w:r>
      <w:proofErr w:type="gramEnd"/>
      <w:r w:rsidRPr="00B74592">
        <w:rPr>
          <w:color w:val="22252D"/>
          <w:szCs w:val="19"/>
        </w:rPr>
        <w:t>» следующие документы: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заявление на перерасчет, копию паспорта (страница с ФИО и с адресом прописки) и справку о составе семьи или о временной регистрации (предоставляет управляющая компания или администрация сельсовета).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Сделать это можно любым удобным способом: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- по электронной почте на адрес:</w:t>
      </w:r>
      <w:hyperlink r:id="rId6" w:history="1">
        <w:r w:rsidRPr="00B74592">
          <w:rPr>
            <w:rStyle w:val="a3"/>
            <w:color w:val="2B76B2"/>
            <w:szCs w:val="19"/>
          </w:rPr>
          <w:t>eko.ab@bk.ru</w:t>
        </w:r>
      </w:hyperlink>
      <w:r w:rsidRPr="00B74592">
        <w:rPr>
          <w:color w:val="22252D"/>
          <w:szCs w:val="19"/>
        </w:rPr>
        <w:t>, указанный в квитанции за электроэнергию;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 xml:space="preserve">- «Почтой России» по адресу: </w:t>
      </w:r>
      <w:proofErr w:type="gramStart"/>
      <w:r w:rsidRPr="00B74592">
        <w:rPr>
          <w:color w:val="22252D"/>
          <w:szCs w:val="19"/>
        </w:rPr>
        <w:t>г</w:t>
      </w:r>
      <w:proofErr w:type="gramEnd"/>
      <w:r w:rsidRPr="00B74592">
        <w:rPr>
          <w:color w:val="22252D"/>
          <w:szCs w:val="19"/>
        </w:rPr>
        <w:t xml:space="preserve">. Туймазы, ул. Гафурова, д. 62 на имя </w:t>
      </w:r>
      <w:proofErr w:type="spellStart"/>
      <w:r w:rsidRPr="00B74592">
        <w:rPr>
          <w:color w:val="22252D"/>
          <w:szCs w:val="19"/>
        </w:rPr>
        <w:t>Фаткулбаяновой</w:t>
      </w:r>
      <w:proofErr w:type="spellEnd"/>
      <w:r w:rsidRPr="00B74592">
        <w:rPr>
          <w:color w:val="22252D"/>
          <w:szCs w:val="19"/>
        </w:rPr>
        <w:t xml:space="preserve"> А.Ф.;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- обратившись с паспортом лично в ближайший офис регионального оператора, где вам предложат написать заявление.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Условия перерасчёта платы за коммунальные услуги, в том числе за ТКО, утверждены постановлением Правительства РФ №354. Срок рассмотрения заявлений – 30 дней.</w:t>
      </w:r>
    </w:p>
    <w:p w:rsidR="00B74592" w:rsidRPr="00B74592" w:rsidRDefault="00B74592" w:rsidP="00B74592">
      <w:pPr>
        <w:pStyle w:val="a6"/>
        <w:shd w:val="clear" w:color="auto" w:fill="FFFFFF"/>
        <w:jc w:val="both"/>
        <w:rPr>
          <w:color w:val="22252D"/>
          <w:szCs w:val="19"/>
        </w:rPr>
      </w:pPr>
      <w:r w:rsidRPr="00B74592">
        <w:rPr>
          <w:color w:val="22252D"/>
          <w:szCs w:val="19"/>
        </w:rPr>
        <w:t>Напомним, ООО «Экология</w:t>
      </w:r>
      <w:proofErr w:type="gramStart"/>
      <w:r w:rsidRPr="00B74592">
        <w:rPr>
          <w:color w:val="22252D"/>
          <w:szCs w:val="19"/>
        </w:rPr>
        <w:t xml:space="preserve"> Т</w:t>
      </w:r>
      <w:proofErr w:type="gramEnd"/>
      <w:r w:rsidRPr="00B74592">
        <w:rPr>
          <w:color w:val="22252D"/>
          <w:szCs w:val="19"/>
        </w:rPr>
        <w:t xml:space="preserve">» отвечает за обращение с твердыми коммунальными отходами в зоне №4, в которую входят город Октябрьский, </w:t>
      </w:r>
      <w:proofErr w:type="spellStart"/>
      <w:r w:rsidRPr="00B74592">
        <w:rPr>
          <w:color w:val="22252D"/>
          <w:szCs w:val="19"/>
        </w:rPr>
        <w:t>Альшеевский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Бакалинский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Белебеевский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Бижбулякский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Буздякский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Давлекановский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Ермекеевский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Туймазинский</w:t>
      </w:r>
      <w:proofErr w:type="spellEnd"/>
      <w:r w:rsidRPr="00B74592">
        <w:rPr>
          <w:color w:val="22252D"/>
          <w:szCs w:val="19"/>
        </w:rPr>
        <w:t xml:space="preserve">, </w:t>
      </w:r>
      <w:proofErr w:type="spellStart"/>
      <w:r w:rsidRPr="00B74592">
        <w:rPr>
          <w:color w:val="22252D"/>
          <w:szCs w:val="19"/>
        </w:rPr>
        <w:t>Чекмагушевский</w:t>
      </w:r>
      <w:proofErr w:type="spellEnd"/>
      <w:r w:rsidRPr="00B74592">
        <w:rPr>
          <w:color w:val="22252D"/>
          <w:szCs w:val="19"/>
        </w:rPr>
        <w:t>, Шаранский районы.</w:t>
      </w:r>
    </w:p>
    <w:p w:rsidR="00A95D15" w:rsidRPr="00B74592" w:rsidRDefault="00A95D15" w:rsidP="00B74592">
      <w:pPr>
        <w:rPr>
          <w:szCs w:val="28"/>
        </w:rPr>
      </w:pPr>
    </w:p>
    <w:sectPr w:rsidR="00A95D15" w:rsidRPr="00B74592" w:rsidSect="0036502F">
      <w:pgSz w:w="11909" w:h="16838"/>
      <w:pgMar w:top="568" w:right="0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2C" w:rsidRDefault="0026032C" w:rsidP="0026032C">
      <w:r>
        <w:separator/>
      </w:r>
    </w:p>
  </w:endnote>
  <w:endnote w:type="continuationSeparator" w:id="1">
    <w:p w:rsidR="0026032C" w:rsidRDefault="0026032C" w:rsidP="0026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2C" w:rsidRDefault="0026032C"/>
  </w:footnote>
  <w:footnote w:type="continuationSeparator" w:id="1">
    <w:p w:rsidR="0026032C" w:rsidRDefault="002603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032C"/>
    <w:rsid w:val="0026032C"/>
    <w:rsid w:val="0036502F"/>
    <w:rsid w:val="0057667F"/>
    <w:rsid w:val="006D7A93"/>
    <w:rsid w:val="008B15DD"/>
    <w:rsid w:val="00975CD5"/>
    <w:rsid w:val="00A64D00"/>
    <w:rsid w:val="00A95D15"/>
    <w:rsid w:val="00B7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3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32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6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pt0pt">
    <w:name w:val="Основной текст + 11 pt;Интервал 0 pt"/>
    <w:basedOn w:val="a4"/>
    <w:rsid w:val="0026032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26032C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styleId="a5">
    <w:name w:val="No Spacing"/>
    <w:uiPriority w:val="1"/>
    <w:qFormat/>
    <w:rsid w:val="0036502F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B745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.ab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2019-02-18T04:51:00Z</dcterms:created>
  <dcterms:modified xsi:type="dcterms:W3CDTF">2019-02-21T10:29:00Z</dcterms:modified>
</cp:coreProperties>
</file>