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page" w:tblpX="708" w:tblpY="-26"/>
        <w:tblW w:w="2517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7"/>
        <w:gridCol w:w="1418"/>
        <w:gridCol w:w="8305"/>
        <w:gridCol w:w="4823"/>
        <w:gridCol w:w="1559"/>
        <w:gridCol w:w="4393"/>
      </w:tblGrid>
      <w:tr w:rsidR="0026360D" w:rsidTr="00C95377">
        <w:trPr>
          <w:trHeight w:val="1989"/>
        </w:trPr>
        <w:tc>
          <w:tcPr>
            <w:tcW w:w="46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6360D" w:rsidRDefault="0026360D" w:rsidP="006E03FD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БАШ</w:t>
            </w:r>
            <w:r>
              <w:rPr>
                <w:rFonts w:ascii="Arial" w:hAnsi="Arial" w:cs="Arial"/>
                <w:b/>
                <w:sz w:val="16"/>
                <w:szCs w:val="16"/>
              </w:rPr>
              <w:t>Қ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ОРТОСТАН РЕСПУБЛИКАҺ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Ы</w:t>
            </w:r>
            <w:proofErr w:type="gramEnd"/>
          </w:p>
          <w:p w:rsidR="0026360D" w:rsidRDefault="0026360D" w:rsidP="006E03FD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ШАРАН РАЙОНЫ МУНИЦИПАЛЬ РАЙОНЫ</w:t>
            </w:r>
          </w:p>
          <w:p w:rsidR="0026360D" w:rsidRDefault="0026360D" w:rsidP="006E03FD">
            <w:pPr>
              <w:spacing w:after="120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   </w:t>
            </w: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ТОМБАҒОШ АУЫЛ СОВЕТЫ</w:t>
            </w:r>
          </w:p>
          <w:p w:rsidR="0026360D" w:rsidRPr="003111E4" w:rsidRDefault="0026360D" w:rsidP="006E03FD">
            <w:pPr>
              <w:pStyle w:val="a3"/>
              <w:tabs>
                <w:tab w:val="left" w:pos="708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    АУЫЛ 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 xml:space="preserve">БИЛӘМӘҺЕ </w:t>
            </w:r>
            <w:r>
              <w:rPr>
                <w:b/>
                <w:sz w:val="16"/>
                <w:szCs w:val="16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26360D" w:rsidRPr="004F2278" w:rsidRDefault="0026360D" w:rsidP="006E03FD">
            <w:pPr>
              <w:pStyle w:val="a3"/>
              <w:tabs>
                <w:tab w:val="left" w:pos="708"/>
              </w:tabs>
              <w:spacing w:after="120"/>
              <w:jc w:val="center"/>
              <w:rPr>
                <w:bCs/>
                <w:sz w:val="24"/>
                <w:szCs w:val="24"/>
              </w:rPr>
            </w:pPr>
            <w:r>
              <w:rPr>
                <w:rFonts w:ascii="ER Bukinist Bashkir" w:hAnsi="ER Bukinist Bashkir"/>
                <w:bCs/>
              </w:rPr>
              <w:t xml:space="preserve">           </w:t>
            </w:r>
            <w:proofErr w:type="gramStart"/>
            <w:r w:rsidRPr="004F2278">
              <w:rPr>
                <w:bCs/>
              </w:rPr>
              <w:t>Иске</w:t>
            </w:r>
            <w:proofErr w:type="gramEnd"/>
            <w:r w:rsidRPr="004F2278">
              <w:rPr>
                <w:bCs/>
              </w:rPr>
              <w:t xml:space="preserve"> Томбағош </w:t>
            </w:r>
            <w:proofErr w:type="spellStart"/>
            <w:r w:rsidRPr="004F2278">
              <w:rPr>
                <w:bCs/>
              </w:rPr>
              <w:t>ауылы</w:t>
            </w:r>
            <w:proofErr w:type="spellEnd"/>
            <w:r w:rsidRPr="004F2278">
              <w:rPr>
                <w:bCs/>
              </w:rPr>
              <w:t>, тел.(34769) 2-47-19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6360D" w:rsidRDefault="0026360D" w:rsidP="006E03FD">
            <w:pPr>
              <w:jc w:val="center"/>
              <w:rPr>
                <w:rFonts w:ascii="Arial New Bash" w:hAnsi="Arial New Bash"/>
              </w:rPr>
            </w:pPr>
            <w:r>
              <w:rPr>
                <w:rFonts w:ascii="Arial New Bash" w:hAnsi="Arial New Bash" w:cs="Arial New Bash"/>
                <w:noProof/>
              </w:rPr>
              <w:drawing>
                <wp:inline distT="0" distB="0" distL="0" distR="0">
                  <wp:extent cx="796290" cy="1091011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475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360D" w:rsidRDefault="0026360D" w:rsidP="006E03FD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8305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6360D" w:rsidRDefault="0026360D" w:rsidP="006E03FD">
            <w:pPr>
              <w:spacing w:line="24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      РЕСПУБЛИКА БАШКОРТОСТАН</w:t>
            </w:r>
          </w:p>
          <w:p w:rsidR="0026360D" w:rsidRDefault="0026360D" w:rsidP="006E03FD">
            <w:pPr>
              <w:spacing w:line="24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МУНИЦИПАЛЬНЫЙ РАЙОН ШАРАНСКИЙ РАЙОН</w:t>
            </w:r>
          </w:p>
          <w:p w:rsidR="0026360D" w:rsidRDefault="0026360D" w:rsidP="006E03FD">
            <w:pPr>
              <w:spacing w:line="24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АДМИНИСТРАЦИЯ  СЕЛЬСКОГО ПОСЕЛЕНИЯ</w:t>
            </w:r>
          </w:p>
          <w:p w:rsidR="0026360D" w:rsidRDefault="0026360D" w:rsidP="006E03FD">
            <w:pPr>
              <w:spacing w:line="240" w:lineRule="auto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            СТАРОТУМБАГУШЕВСКИЙ</w:t>
            </w: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 xml:space="preserve"> СЕЛЬСОВЕТ</w:t>
            </w:r>
          </w:p>
          <w:p w:rsidR="0026360D" w:rsidRPr="004F2278" w:rsidRDefault="0026360D" w:rsidP="006E03F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Pr="004F2278">
              <w:rPr>
                <w:rFonts w:ascii="Times New Roman" w:hAnsi="Times New Roman" w:cs="Times New Roman"/>
                <w:bCs/>
                <w:sz w:val="20"/>
                <w:szCs w:val="20"/>
              </w:rPr>
              <w:t>с. Старотумбагушево, тел.(34769) 2-47-19</w:t>
            </w:r>
          </w:p>
        </w:tc>
        <w:tc>
          <w:tcPr>
            <w:tcW w:w="482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6360D" w:rsidRDefault="0026360D" w:rsidP="006E03FD">
            <w:pPr>
              <w:pStyle w:val="a3"/>
              <w:tabs>
                <w:tab w:val="left" w:pos="708"/>
              </w:tabs>
              <w:spacing w:after="120" w:line="276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6360D" w:rsidRDefault="0026360D" w:rsidP="006E03FD">
            <w:pPr>
              <w:spacing w:line="240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6360D" w:rsidRDefault="0026360D" w:rsidP="006E03FD">
            <w:pPr>
              <w:spacing w:line="240" w:lineRule="auto"/>
              <w:jc w:val="center"/>
              <w:rPr>
                <w:rFonts w:ascii="Arial New Bash" w:hAnsi="Arial New Bash"/>
                <w:sz w:val="24"/>
                <w:szCs w:val="24"/>
              </w:rPr>
            </w:pPr>
          </w:p>
        </w:tc>
      </w:tr>
    </w:tbl>
    <w:p w:rsidR="0026360D" w:rsidRDefault="0026360D" w:rsidP="0026360D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  <w:r w:rsidRPr="007F38DF"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 w:rsidRPr="007F38DF">
        <w:rPr>
          <w:sz w:val="26"/>
          <w:szCs w:val="26"/>
        </w:rPr>
        <w:t xml:space="preserve">                                                                           </w:t>
      </w:r>
      <w:r w:rsidRPr="007F38DF">
        <w:rPr>
          <w:b/>
          <w:sz w:val="26"/>
          <w:szCs w:val="26"/>
        </w:rPr>
        <w:t>РАСПОРЯЖЕНИЕ</w:t>
      </w:r>
    </w:p>
    <w:p w:rsidR="00C95377" w:rsidRPr="007F38DF" w:rsidRDefault="00C95377" w:rsidP="0026360D">
      <w:pPr>
        <w:pStyle w:val="a3"/>
        <w:tabs>
          <w:tab w:val="left" w:pos="708"/>
        </w:tabs>
        <w:jc w:val="center"/>
        <w:rPr>
          <w:b/>
          <w:sz w:val="26"/>
          <w:szCs w:val="26"/>
        </w:rPr>
      </w:pPr>
    </w:p>
    <w:p w:rsidR="0026360D" w:rsidRPr="007F38DF" w:rsidRDefault="0026360D" w:rsidP="002636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7F38DF">
        <w:rPr>
          <w:rFonts w:ascii="Times New Roman" w:hAnsi="Times New Roman" w:cs="Times New Roman"/>
          <w:sz w:val="26"/>
          <w:szCs w:val="26"/>
        </w:rPr>
        <w:t xml:space="preserve">         «</w:t>
      </w:r>
      <w:r w:rsidR="00F73A61">
        <w:rPr>
          <w:rFonts w:ascii="Times New Roman" w:hAnsi="Times New Roman" w:cs="Times New Roman"/>
          <w:sz w:val="26"/>
          <w:szCs w:val="26"/>
        </w:rPr>
        <w:t>20</w:t>
      </w:r>
      <w:r w:rsidRPr="007F38DF">
        <w:rPr>
          <w:rFonts w:ascii="Times New Roman" w:hAnsi="Times New Roman" w:cs="Times New Roman"/>
          <w:sz w:val="26"/>
          <w:szCs w:val="26"/>
        </w:rPr>
        <w:t>»</w:t>
      </w:r>
      <w:r w:rsidR="00F73A61">
        <w:rPr>
          <w:rFonts w:ascii="Times New Roman" w:hAnsi="Times New Roman" w:cs="Times New Roman"/>
          <w:sz w:val="26"/>
          <w:szCs w:val="26"/>
        </w:rPr>
        <w:t xml:space="preserve"> май</w:t>
      </w:r>
      <w:r w:rsidRPr="007F38DF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 xml:space="preserve">4 </w:t>
      </w:r>
      <w:proofErr w:type="spellStart"/>
      <w:r>
        <w:rPr>
          <w:rFonts w:ascii="Times New Roman" w:hAnsi="Times New Roman" w:cs="Times New Roman"/>
          <w:sz w:val="26"/>
          <w:szCs w:val="26"/>
        </w:rPr>
        <w:t>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№</w:t>
      </w:r>
      <w:r w:rsidR="00F73A61">
        <w:rPr>
          <w:rFonts w:ascii="Times New Roman" w:hAnsi="Times New Roman" w:cs="Times New Roman"/>
          <w:sz w:val="26"/>
          <w:szCs w:val="26"/>
        </w:rPr>
        <w:t xml:space="preserve"> 16 </w:t>
      </w:r>
      <w:proofErr w:type="spellStart"/>
      <w:proofErr w:type="gramStart"/>
      <w:r w:rsidR="00F73A61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="00F73A61">
        <w:rPr>
          <w:rFonts w:ascii="Times New Roman" w:hAnsi="Times New Roman" w:cs="Times New Roman"/>
          <w:sz w:val="26"/>
          <w:szCs w:val="26"/>
        </w:rPr>
        <w:t xml:space="preserve">                        «20</w:t>
      </w:r>
      <w:r w:rsidRPr="007F38DF">
        <w:rPr>
          <w:rFonts w:ascii="Times New Roman" w:hAnsi="Times New Roman" w:cs="Times New Roman"/>
          <w:sz w:val="26"/>
          <w:szCs w:val="26"/>
        </w:rPr>
        <w:t xml:space="preserve">»  </w:t>
      </w:r>
      <w:r w:rsidR="00F73A61">
        <w:rPr>
          <w:rFonts w:ascii="Times New Roman" w:hAnsi="Times New Roman" w:cs="Times New Roman"/>
          <w:sz w:val="26"/>
          <w:szCs w:val="26"/>
        </w:rPr>
        <w:t xml:space="preserve">мая  </w:t>
      </w:r>
      <w:r w:rsidRPr="007F38DF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 xml:space="preserve">4 </w:t>
      </w:r>
      <w:r w:rsidRPr="007F38DF">
        <w:rPr>
          <w:rFonts w:ascii="Times New Roman" w:hAnsi="Times New Roman" w:cs="Times New Roman"/>
          <w:sz w:val="26"/>
          <w:szCs w:val="26"/>
        </w:rPr>
        <w:t xml:space="preserve">г  </w:t>
      </w:r>
    </w:p>
    <w:p w:rsidR="0026360D" w:rsidRPr="007F38DF" w:rsidRDefault="0026360D" w:rsidP="0026360D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F73A61" w:rsidRPr="00C95377" w:rsidRDefault="00F73A61" w:rsidP="00F73A61">
      <w:pPr>
        <w:ind w:firstLine="720"/>
        <w:jc w:val="both"/>
        <w:rPr>
          <w:sz w:val="26"/>
          <w:szCs w:val="26"/>
          <w:shd w:val="clear" w:color="auto" w:fill="FFFFFF"/>
        </w:rPr>
      </w:pPr>
      <w:r w:rsidRPr="00C95377">
        <w:rPr>
          <w:sz w:val="26"/>
          <w:szCs w:val="26"/>
          <w:shd w:val="clear" w:color="auto" w:fill="FFFFFF"/>
        </w:rPr>
        <w:t>В связи со сложной пожарной обстановкой, в соответствии                              с Федеральным законом «О пожарной безопасности», Законом Республики Башкортостан «О пожарной безопасности», во исполнение распоряжения Правительства Республики Башкортостан от 15.05.2014 года № 442-р, распоряжения главы администрации муниципального района Шаранский район Республики Башкортостан №130-р от 20 мая 2014 года</w:t>
      </w:r>
    </w:p>
    <w:p w:rsidR="00F73A61" w:rsidRPr="00C95377" w:rsidRDefault="00F73A61" w:rsidP="00F73A61">
      <w:pPr>
        <w:ind w:firstLine="720"/>
        <w:jc w:val="both"/>
        <w:rPr>
          <w:sz w:val="26"/>
          <w:szCs w:val="26"/>
          <w:shd w:val="clear" w:color="auto" w:fill="FFFFFF"/>
        </w:rPr>
      </w:pPr>
      <w:r w:rsidRPr="00C95377">
        <w:rPr>
          <w:rStyle w:val="apple-converted-space"/>
          <w:sz w:val="26"/>
          <w:szCs w:val="26"/>
          <w:shd w:val="clear" w:color="auto" w:fill="FFFFFF"/>
        </w:rPr>
        <w:t xml:space="preserve">1. Ввести в лесном фонде на территории сельского поселения Старотумбагушевский сельсовет муниципального района Шаранский район Республики Башкортостан </w:t>
      </w:r>
      <w:r w:rsidRPr="00C95377">
        <w:rPr>
          <w:sz w:val="26"/>
          <w:szCs w:val="26"/>
          <w:shd w:val="clear" w:color="auto" w:fill="FFFFFF"/>
        </w:rPr>
        <w:t>особый противопожарный режим в период с 16 мая 2014 года до особого распоряжения.</w:t>
      </w:r>
    </w:p>
    <w:p w:rsidR="00F73A61" w:rsidRPr="00C95377" w:rsidRDefault="00F73A61" w:rsidP="00F73A61">
      <w:pPr>
        <w:pStyle w:val="aa"/>
        <w:numPr>
          <w:ilvl w:val="0"/>
          <w:numId w:val="1"/>
        </w:numPr>
        <w:shd w:val="clear" w:color="auto" w:fill="auto"/>
        <w:tabs>
          <w:tab w:val="clear" w:pos="1635"/>
          <w:tab w:val="num" w:pos="0"/>
          <w:tab w:val="left" w:pos="1243"/>
        </w:tabs>
        <w:spacing w:line="322" w:lineRule="exact"/>
        <w:ind w:left="0" w:right="20" w:firstLine="720"/>
        <w:jc w:val="both"/>
        <w:rPr>
          <w:sz w:val="26"/>
          <w:szCs w:val="26"/>
        </w:rPr>
      </w:pPr>
      <w:r w:rsidRPr="00C95377">
        <w:rPr>
          <w:sz w:val="26"/>
          <w:szCs w:val="26"/>
        </w:rPr>
        <w:t>Осуществить следующий комплекс мероприятий по обеспечению пожарной безопасности:</w:t>
      </w:r>
    </w:p>
    <w:p w:rsidR="00F73A61" w:rsidRPr="00C95377" w:rsidRDefault="00F73A61" w:rsidP="00F73A61">
      <w:pPr>
        <w:pStyle w:val="aa"/>
        <w:shd w:val="clear" w:color="auto" w:fill="auto"/>
        <w:tabs>
          <w:tab w:val="left" w:pos="1243"/>
        </w:tabs>
        <w:spacing w:line="322" w:lineRule="exact"/>
        <w:ind w:right="20" w:firstLine="720"/>
        <w:jc w:val="both"/>
        <w:rPr>
          <w:sz w:val="26"/>
          <w:szCs w:val="26"/>
        </w:rPr>
      </w:pPr>
      <w:r w:rsidRPr="00C95377">
        <w:rPr>
          <w:sz w:val="26"/>
          <w:szCs w:val="26"/>
        </w:rPr>
        <w:t>- запретить разведение костров, пала травы и сжигание мусора на территориях лесного фонда и населенных пунктов, выжигание травы на земельных участках, прилегающих к лесам;</w:t>
      </w:r>
    </w:p>
    <w:p w:rsidR="00F73A61" w:rsidRPr="00C95377" w:rsidRDefault="00F73A61" w:rsidP="00F73A61">
      <w:pPr>
        <w:pStyle w:val="aa"/>
        <w:shd w:val="clear" w:color="auto" w:fill="auto"/>
        <w:tabs>
          <w:tab w:val="left" w:pos="1243"/>
        </w:tabs>
        <w:spacing w:line="322" w:lineRule="exact"/>
        <w:ind w:right="20" w:firstLine="720"/>
        <w:jc w:val="both"/>
        <w:rPr>
          <w:sz w:val="26"/>
          <w:szCs w:val="26"/>
        </w:rPr>
      </w:pPr>
      <w:r w:rsidRPr="00C95377">
        <w:rPr>
          <w:sz w:val="26"/>
          <w:szCs w:val="26"/>
        </w:rPr>
        <w:t>- запретить сжигание бытовых и промышленных отходов (мусора) в полосе отвода автомобильных дорог;</w:t>
      </w:r>
    </w:p>
    <w:p w:rsidR="00F73A61" w:rsidRPr="00C95377" w:rsidRDefault="00F73A61" w:rsidP="00F73A61">
      <w:pPr>
        <w:pStyle w:val="aa"/>
        <w:shd w:val="clear" w:color="auto" w:fill="auto"/>
        <w:tabs>
          <w:tab w:val="left" w:pos="1008"/>
        </w:tabs>
        <w:spacing w:line="322" w:lineRule="exact"/>
        <w:ind w:right="20" w:firstLine="720"/>
        <w:jc w:val="both"/>
        <w:rPr>
          <w:sz w:val="26"/>
          <w:szCs w:val="26"/>
        </w:rPr>
      </w:pPr>
      <w:r w:rsidRPr="00C95377">
        <w:rPr>
          <w:sz w:val="26"/>
          <w:szCs w:val="26"/>
        </w:rPr>
        <w:t>- ограничить въезд транспортных средств и граж</w:t>
      </w:r>
      <w:r w:rsidR="00785612" w:rsidRPr="00C95377">
        <w:rPr>
          <w:sz w:val="26"/>
          <w:szCs w:val="26"/>
        </w:rPr>
        <w:t>дан в лесные массивы;</w:t>
      </w:r>
    </w:p>
    <w:p w:rsidR="00F73A61" w:rsidRPr="00C95377" w:rsidRDefault="00F73A61" w:rsidP="00F73A61">
      <w:pPr>
        <w:pStyle w:val="aa"/>
        <w:shd w:val="clear" w:color="auto" w:fill="auto"/>
        <w:tabs>
          <w:tab w:val="left" w:pos="720"/>
        </w:tabs>
        <w:spacing w:line="322" w:lineRule="exact"/>
        <w:ind w:right="20"/>
        <w:jc w:val="both"/>
        <w:rPr>
          <w:sz w:val="26"/>
          <w:szCs w:val="26"/>
        </w:rPr>
      </w:pPr>
      <w:r w:rsidRPr="00C95377">
        <w:rPr>
          <w:sz w:val="26"/>
          <w:szCs w:val="26"/>
        </w:rPr>
        <w:tab/>
        <w:t>- создать минерализованные полосы во всех населенных пунктах и на объектах, расположенных в лесных массивах либо в непосредственной близости от них, очистить территории объектов и населенных пунктов от мусора и сухой травы;</w:t>
      </w:r>
    </w:p>
    <w:p w:rsidR="00F73A61" w:rsidRPr="00C95377" w:rsidRDefault="00F73A61" w:rsidP="00F73A61">
      <w:pPr>
        <w:pStyle w:val="aa"/>
        <w:shd w:val="clear" w:color="auto" w:fill="auto"/>
        <w:tabs>
          <w:tab w:val="left" w:pos="720"/>
        </w:tabs>
        <w:spacing w:line="322" w:lineRule="exact"/>
        <w:ind w:right="20"/>
        <w:jc w:val="both"/>
        <w:rPr>
          <w:sz w:val="26"/>
          <w:szCs w:val="26"/>
        </w:rPr>
      </w:pPr>
      <w:r w:rsidRPr="00C95377">
        <w:rPr>
          <w:sz w:val="26"/>
          <w:szCs w:val="26"/>
        </w:rPr>
        <w:tab/>
        <w:t>- активизировать противопожарную агитацию и пропаганду через средства массовой информации;</w:t>
      </w:r>
    </w:p>
    <w:p w:rsidR="00F73A61" w:rsidRPr="00C95377" w:rsidRDefault="00F73A61" w:rsidP="00F73A61">
      <w:pPr>
        <w:ind w:right="20" w:firstLine="720"/>
        <w:jc w:val="both"/>
        <w:rPr>
          <w:sz w:val="26"/>
          <w:szCs w:val="26"/>
          <w:shd w:val="clear" w:color="auto" w:fill="FFFFFF"/>
        </w:rPr>
      </w:pPr>
      <w:r w:rsidRPr="00C95377">
        <w:rPr>
          <w:sz w:val="26"/>
          <w:szCs w:val="26"/>
          <w:shd w:val="clear" w:color="auto" w:fill="FFFFFF"/>
        </w:rPr>
        <w:t xml:space="preserve">- организовать доведение до населения </w:t>
      </w:r>
      <w:r w:rsidRPr="00C95377">
        <w:rPr>
          <w:sz w:val="26"/>
          <w:szCs w:val="26"/>
        </w:rPr>
        <w:t>информации о введении в лесном фонде особого противопожарного режима и дополнительных требований пожарной безопасности в лесах,</w:t>
      </w:r>
      <w:r w:rsidRPr="00C95377">
        <w:rPr>
          <w:sz w:val="26"/>
          <w:szCs w:val="26"/>
          <w:shd w:val="clear" w:color="auto" w:fill="FFFFFF"/>
        </w:rPr>
        <w:t xml:space="preserve"> ограничения нахождения детей без присмотра взрослых;</w:t>
      </w:r>
    </w:p>
    <w:p w:rsidR="00F73A61" w:rsidRPr="00C95377" w:rsidRDefault="00F73A61" w:rsidP="00F73A61">
      <w:pPr>
        <w:pStyle w:val="aa"/>
        <w:shd w:val="clear" w:color="auto" w:fill="auto"/>
        <w:tabs>
          <w:tab w:val="left" w:pos="946"/>
        </w:tabs>
        <w:spacing w:line="322" w:lineRule="exact"/>
        <w:ind w:right="20" w:firstLine="720"/>
        <w:jc w:val="both"/>
        <w:rPr>
          <w:sz w:val="26"/>
          <w:szCs w:val="26"/>
        </w:rPr>
      </w:pPr>
      <w:r w:rsidRPr="00C95377">
        <w:rPr>
          <w:sz w:val="26"/>
          <w:szCs w:val="26"/>
        </w:rPr>
        <w:t>- обязать собственников жилых домов оборудовать личные хозяйства емкостями с водой и противопожарным инвентарем;</w:t>
      </w:r>
    </w:p>
    <w:p w:rsidR="00C95377" w:rsidRPr="00C95377" w:rsidRDefault="00785612" w:rsidP="00C9537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95377">
        <w:rPr>
          <w:sz w:val="26"/>
          <w:szCs w:val="26"/>
          <w:shd w:val="clear" w:color="auto" w:fill="FFFFFF"/>
        </w:rPr>
        <w:t>3</w:t>
      </w:r>
      <w:r w:rsidR="00F73A61" w:rsidRPr="00C95377">
        <w:rPr>
          <w:sz w:val="26"/>
          <w:szCs w:val="26"/>
          <w:shd w:val="clear" w:color="auto" w:fill="FFFFFF"/>
        </w:rPr>
        <w:t>.</w:t>
      </w:r>
      <w:r w:rsidR="00C95377" w:rsidRPr="00C95377">
        <w:rPr>
          <w:sz w:val="26"/>
          <w:szCs w:val="26"/>
          <w:shd w:val="clear" w:color="auto" w:fill="FFFFFF"/>
        </w:rPr>
        <w:t xml:space="preserve"> </w:t>
      </w:r>
      <w:r w:rsidR="00FF36D7" w:rsidRPr="00C9537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F36D7" w:rsidRPr="00C9537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FF36D7" w:rsidRPr="00C95377">
        <w:rPr>
          <w:rFonts w:ascii="Times New Roman" w:hAnsi="Times New Roman" w:cs="Times New Roman"/>
          <w:sz w:val="26"/>
          <w:szCs w:val="26"/>
        </w:rPr>
        <w:t xml:space="preserve"> выполнением данного распоряжения оставляю за собой.</w:t>
      </w:r>
    </w:p>
    <w:p w:rsidR="0026360D" w:rsidRPr="00C95377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  <w:r w:rsidRPr="00C95377">
        <w:rPr>
          <w:rFonts w:ascii="Times New Roman" w:hAnsi="Times New Roman" w:cs="Times New Roman"/>
          <w:sz w:val="26"/>
          <w:szCs w:val="26"/>
        </w:rPr>
        <w:t xml:space="preserve">Глава сельского поселения                                               </w:t>
      </w:r>
      <w:r w:rsidR="009D4E48" w:rsidRPr="00C95377">
        <w:rPr>
          <w:rFonts w:ascii="Times New Roman" w:hAnsi="Times New Roman" w:cs="Times New Roman"/>
          <w:sz w:val="26"/>
          <w:szCs w:val="26"/>
        </w:rPr>
        <w:t>И.Х. Бадамшин</w:t>
      </w:r>
    </w:p>
    <w:p w:rsidR="0026360D" w:rsidRPr="00C95377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</w:p>
    <w:p w:rsidR="0026360D" w:rsidRDefault="0026360D" w:rsidP="0026360D">
      <w:pPr>
        <w:shd w:val="clear" w:color="auto" w:fill="FFFFFF"/>
        <w:spacing w:before="10" w:line="346" w:lineRule="exact"/>
        <w:ind w:left="792" w:hanging="86"/>
        <w:rPr>
          <w:rFonts w:ascii="Times New Roman" w:hAnsi="Times New Roman" w:cs="Times New Roman"/>
          <w:sz w:val="26"/>
          <w:szCs w:val="26"/>
        </w:rPr>
      </w:pPr>
    </w:p>
    <w:sectPr w:rsidR="0026360D" w:rsidSect="00C9537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ER Bukinist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B6043"/>
    <w:multiLevelType w:val="hybridMultilevel"/>
    <w:tmpl w:val="7E46C144"/>
    <w:lvl w:ilvl="0" w:tplc="45D442AE">
      <w:start w:val="2"/>
      <w:numFmt w:val="decimal"/>
      <w:lvlText w:val="%1."/>
      <w:lvlJc w:val="left"/>
      <w:pPr>
        <w:tabs>
          <w:tab w:val="num" w:pos="1635"/>
        </w:tabs>
        <w:ind w:left="1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5"/>
        </w:tabs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5"/>
        </w:tabs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5"/>
        </w:tabs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5"/>
        </w:tabs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5"/>
        </w:tabs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5"/>
        </w:tabs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5"/>
        </w:tabs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5"/>
        </w:tabs>
        <w:ind w:left="73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6360D"/>
    <w:rsid w:val="000706B7"/>
    <w:rsid w:val="00160D4E"/>
    <w:rsid w:val="00163126"/>
    <w:rsid w:val="0026360D"/>
    <w:rsid w:val="003005AD"/>
    <w:rsid w:val="00785612"/>
    <w:rsid w:val="009D4E48"/>
    <w:rsid w:val="00A10682"/>
    <w:rsid w:val="00B207D7"/>
    <w:rsid w:val="00C95377"/>
    <w:rsid w:val="00F73A61"/>
    <w:rsid w:val="00FF3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636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26360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 Spacing"/>
    <w:uiPriority w:val="1"/>
    <w:qFormat/>
    <w:rsid w:val="0026360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3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6360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F73A61"/>
  </w:style>
  <w:style w:type="paragraph" w:customStyle="1" w:styleId="a8">
    <w:name w:val="Знак Знак Знак Знак Знак Знак Знак Знак Знак Знак Знак Знак Знак"/>
    <w:basedOn w:val="a"/>
    <w:rsid w:val="00F73A6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a9">
    <w:name w:val="Основной текст Знак"/>
    <w:basedOn w:val="a0"/>
    <w:link w:val="aa"/>
    <w:rsid w:val="00F73A61"/>
    <w:rPr>
      <w:sz w:val="27"/>
      <w:szCs w:val="27"/>
      <w:shd w:val="clear" w:color="auto" w:fill="FFFFFF"/>
    </w:rPr>
  </w:style>
  <w:style w:type="paragraph" w:styleId="aa">
    <w:name w:val="Body Text"/>
    <w:basedOn w:val="a"/>
    <w:link w:val="a9"/>
    <w:rsid w:val="00F73A61"/>
    <w:pPr>
      <w:shd w:val="clear" w:color="auto" w:fill="FFFFFF"/>
      <w:spacing w:after="0" w:line="240" w:lineRule="atLeast"/>
    </w:pPr>
    <w:rPr>
      <w:sz w:val="27"/>
      <w:szCs w:val="27"/>
    </w:rPr>
  </w:style>
  <w:style w:type="character" w:customStyle="1" w:styleId="1">
    <w:name w:val="Основной текст Знак1"/>
    <w:basedOn w:val="a0"/>
    <w:link w:val="aa"/>
    <w:uiPriority w:val="99"/>
    <w:semiHidden/>
    <w:rsid w:val="00F73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2014-05-20T11:56:00Z</cp:lastPrinted>
  <dcterms:created xsi:type="dcterms:W3CDTF">2014-04-08T11:35:00Z</dcterms:created>
  <dcterms:modified xsi:type="dcterms:W3CDTF">2014-05-20T11:58:00Z</dcterms:modified>
</cp:coreProperties>
</file>