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066616" w:rsidTr="00570A60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6616" w:rsidRPr="00E111E0" w:rsidRDefault="00066616" w:rsidP="00570A60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ОРТОСТАН  РЕСПУБЛИКАҺЫ </w:t>
            </w:r>
          </w:p>
          <w:p w:rsidR="00066616" w:rsidRPr="00E111E0" w:rsidRDefault="00066616" w:rsidP="00570A60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066616" w:rsidRPr="00E111E0" w:rsidRDefault="00066616" w:rsidP="00570A60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66616" w:rsidRPr="00E111E0" w:rsidRDefault="00066616" w:rsidP="00570A60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 ТОМБАҒОШ АУЫЛ СОВЕТЫ</w:t>
            </w:r>
          </w:p>
          <w:p w:rsidR="00066616" w:rsidRPr="00E111E0" w:rsidRDefault="00066616" w:rsidP="00570A60">
            <w:pPr>
              <w:tabs>
                <w:tab w:val="right" w:pos="1066"/>
              </w:tabs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066616" w:rsidRDefault="00066616" w:rsidP="00570A60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Иске Томбағош ауылы,тел(34769)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6616" w:rsidRDefault="00066616" w:rsidP="00570A60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6616" w:rsidRPr="00E111E0" w:rsidRDefault="00066616" w:rsidP="00570A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66616" w:rsidRPr="00E111E0" w:rsidRDefault="00066616" w:rsidP="00570A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066616" w:rsidRPr="00E111E0" w:rsidRDefault="00066616" w:rsidP="00570A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066616" w:rsidRPr="00E111E0" w:rsidRDefault="00066616" w:rsidP="00570A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066616" w:rsidRPr="00E111E0" w:rsidRDefault="00066616" w:rsidP="00570A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066616" w:rsidRPr="00E111E0" w:rsidRDefault="00066616" w:rsidP="00570A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066616" w:rsidRDefault="00066616" w:rsidP="00066616">
      <w:pPr>
        <w:pStyle w:val="9"/>
        <w:jc w:val="both"/>
        <w:rPr>
          <w:b w:val="0"/>
          <w:sz w:val="16"/>
          <w:szCs w:val="16"/>
        </w:rPr>
      </w:pPr>
    </w:p>
    <w:p w:rsidR="00066616" w:rsidRDefault="00066616" w:rsidP="00066616">
      <w:pPr>
        <w:pStyle w:val="9"/>
        <w:jc w:val="both"/>
        <w:rPr>
          <w:b w:val="0"/>
          <w:sz w:val="16"/>
          <w:szCs w:val="16"/>
        </w:rPr>
      </w:pPr>
    </w:p>
    <w:p w:rsidR="00066616" w:rsidRDefault="00066616" w:rsidP="00066616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066616" w:rsidRDefault="00066616" w:rsidP="00066616"/>
    <w:p w:rsidR="00066616" w:rsidRPr="008D59A2" w:rsidRDefault="00066616" w:rsidP="00066616">
      <w:pPr>
        <w:pStyle w:val="3"/>
        <w:jc w:val="center"/>
        <w:rPr>
          <w:bCs/>
          <w:szCs w:val="28"/>
        </w:rPr>
      </w:pPr>
      <w:r w:rsidRPr="008D59A2">
        <w:rPr>
          <w:szCs w:val="28"/>
        </w:rPr>
        <w:t xml:space="preserve">Об утверждении Порядка </w:t>
      </w:r>
      <w:r w:rsidRPr="008D59A2">
        <w:rPr>
          <w:bCs/>
          <w:szCs w:val="28"/>
        </w:rPr>
        <w:t xml:space="preserve">предоставления иных межбюджетных трансфертов из бюджета сельского поселения  </w:t>
      </w:r>
      <w:r>
        <w:rPr>
          <w:bCs/>
          <w:szCs w:val="28"/>
        </w:rPr>
        <w:t xml:space="preserve">Старотумбагушевский </w:t>
      </w:r>
      <w:r w:rsidRPr="008D59A2">
        <w:rPr>
          <w:bCs/>
          <w:szCs w:val="28"/>
        </w:rPr>
        <w:t xml:space="preserve"> сельсовет муниципального района Шаранский  район Республики Башкортостан  бюджету муниципального района Шаранский  район Республики Башкортостан</w:t>
      </w:r>
    </w:p>
    <w:p w:rsidR="00066616" w:rsidRPr="00B27AC2" w:rsidRDefault="00066616" w:rsidP="00066616">
      <w:pPr>
        <w:pStyle w:val="3"/>
        <w:jc w:val="both"/>
        <w:rPr>
          <w:bCs/>
          <w:sz w:val="26"/>
          <w:szCs w:val="26"/>
        </w:rPr>
      </w:pPr>
      <w:r w:rsidRPr="00FE10B1">
        <w:rPr>
          <w:bCs/>
          <w:sz w:val="26"/>
          <w:szCs w:val="26"/>
        </w:rPr>
        <w:t>    </w:t>
      </w:r>
      <w:r w:rsidRPr="00FE10B1">
        <w:rPr>
          <w:sz w:val="26"/>
          <w:szCs w:val="26"/>
        </w:rPr>
        <w:t>В соответствии со статьей  14 Федерального закона Российской Федерации №131-ФЗ от 06.10.2003 года «Об общих принципах организации местного самоуправления в Российской Федерации», ст. 142.5 Бюджетного кодекса Российской Федерации, статьей 9 Федерального закона от 20.08.2004 года №120-ФЗ (ред.27.12.2009 года) «О внесении изменений в бюджетный кодекс Российской Федерации в части регулирования межбюджетных отношений», статьей 16 закона Республики Башкортостан от 15.07.2005г. №203-з «</w:t>
      </w:r>
      <w:r w:rsidRPr="00FE10B1">
        <w:rPr>
          <w:bCs/>
          <w:sz w:val="26"/>
          <w:szCs w:val="26"/>
        </w:rPr>
        <w:t xml:space="preserve">О межбюджетных отношениях в Республике Башкортостан» </w:t>
      </w:r>
      <w:r w:rsidRPr="00FE10B1">
        <w:rPr>
          <w:sz w:val="26"/>
          <w:szCs w:val="26"/>
        </w:rPr>
        <w:t xml:space="preserve">Совет сельского поселения </w:t>
      </w:r>
      <w:r>
        <w:rPr>
          <w:sz w:val="26"/>
          <w:szCs w:val="26"/>
        </w:rPr>
        <w:t>Старотумбагушевский  сельсовет</w:t>
      </w:r>
      <w:r w:rsidRPr="00FE10B1">
        <w:rPr>
          <w:sz w:val="26"/>
          <w:szCs w:val="26"/>
        </w:rPr>
        <w:t xml:space="preserve"> муниципального района Шаранский район Республики Башкортостан </w:t>
      </w:r>
      <w:r w:rsidRPr="00FE10B1">
        <w:rPr>
          <w:spacing w:val="30"/>
          <w:sz w:val="26"/>
          <w:szCs w:val="26"/>
        </w:rPr>
        <w:t>решил</w:t>
      </w:r>
      <w:r w:rsidRPr="00FE10B1">
        <w:rPr>
          <w:sz w:val="26"/>
          <w:szCs w:val="26"/>
        </w:rPr>
        <w:t>:</w:t>
      </w:r>
    </w:p>
    <w:p w:rsidR="00066616" w:rsidRPr="00FE10B1" w:rsidRDefault="00066616" w:rsidP="00066616">
      <w:pPr>
        <w:pStyle w:val="31"/>
        <w:spacing w:after="0"/>
        <w:ind w:firstLine="540"/>
        <w:jc w:val="both"/>
        <w:rPr>
          <w:sz w:val="26"/>
          <w:szCs w:val="26"/>
        </w:rPr>
      </w:pPr>
      <w:r w:rsidRPr="00FE10B1">
        <w:rPr>
          <w:sz w:val="26"/>
          <w:szCs w:val="26"/>
        </w:rPr>
        <w:t xml:space="preserve">1. Утвердить прилагаемый Порядок предоставления иных межбюджетных трансфертов из бюджета сельского поселения  </w:t>
      </w:r>
      <w:r>
        <w:rPr>
          <w:sz w:val="26"/>
          <w:szCs w:val="26"/>
        </w:rPr>
        <w:t>Старотумбагушевский  сельсовет</w:t>
      </w:r>
      <w:r w:rsidRPr="00FE10B1">
        <w:rPr>
          <w:sz w:val="26"/>
          <w:szCs w:val="26"/>
        </w:rPr>
        <w:t xml:space="preserve"> муниципального района Шаранский район Республики Башкортостан  бюджету муниципального района Шаранский район Республики Башкортостан. </w:t>
      </w:r>
    </w:p>
    <w:p w:rsidR="00066616" w:rsidRPr="00FE10B1" w:rsidRDefault="00066616" w:rsidP="00066616">
      <w:pPr>
        <w:pStyle w:val="31"/>
        <w:spacing w:after="0"/>
        <w:ind w:firstLine="540"/>
        <w:jc w:val="both"/>
        <w:rPr>
          <w:sz w:val="26"/>
          <w:szCs w:val="26"/>
        </w:rPr>
      </w:pPr>
      <w:r w:rsidRPr="00FE10B1">
        <w:rPr>
          <w:sz w:val="26"/>
          <w:szCs w:val="26"/>
        </w:rPr>
        <w:t xml:space="preserve">2. Контроль  за исполнением настоящего решения возложить на комиссию по бюджету, налогам и вопросам собственности Совета сельского поселения </w:t>
      </w:r>
      <w:r>
        <w:rPr>
          <w:sz w:val="26"/>
          <w:szCs w:val="26"/>
        </w:rPr>
        <w:t>Старотумбагушевский  сельсовет</w:t>
      </w:r>
      <w:r w:rsidRPr="00FE10B1">
        <w:rPr>
          <w:sz w:val="26"/>
          <w:szCs w:val="26"/>
        </w:rPr>
        <w:t xml:space="preserve"> муниципального района Шаранский  район Республики Башкортостан.</w:t>
      </w:r>
    </w:p>
    <w:p w:rsidR="00066616" w:rsidRPr="00B27AC2" w:rsidRDefault="00066616" w:rsidP="000666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0B1">
        <w:rPr>
          <w:rFonts w:ascii="Calibri" w:eastAsia="Times New Roman" w:hAnsi="Calibri" w:cs="Times New Roman"/>
          <w:sz w:val="26"/>
          <w:szCs w:val="26"/>
        </w:rPr>
        <w:t xml:space="preserve">        </w:t>
      </w:r>
      <w:r w:rsidRPr="00B27AC2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 момента обнародования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Старотумбагшуевской </w:t>
      </w:r>
      <w:r w:rsidRPr="00B27AC2">
        <w:rPr>
          <w:rFonts w:ascii="Times New Roman" w:eastAsia="Times New Roman" w:hAnsi="Times New Roman" w:cs="Times New Roman"/>
          <w:sz w:val="26"/>
          <w:szCs w:val="26"/>
        </w:rPr>
        <w:t xml:space="preserve">  сельской библиотеке. </w:t>
      </w:r>
    </w:p>
    <w:p w:rsidR="00066616" w:rsidRDefault="00066616" w:rsidP="00066616">
      <w:pPr>
        <w:pStyle w:val="31"/>
        <w:spacing w:after="0"/>
        <w:ind w:firstLine="540"/>
        <w:jc w:val="both"/>
        <w:rPr>
          <w:sz w:val="26"/>
          <w:szCs w:val="26"/>
        </w:rPr>
      </w:pPr>
      <w:r w:rsidRPr="00FE10B1">
        <w:rPr>
          <w:iCs/>
          <w:sz w:val="26"/>
          <w:szCs w:val="26"/>
        </w:rPr>
        <w:t xml:space="preserve">  </w:t>
      </w:r>
      <w:r w:rsidRPr="00FE10B1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066616" w:rsidRPr="00FE10B1" w:rsidRDefault="00066616" w:rsidP="00066616">
      <w:pPr>
        <w:pStyle w:val="31"/>
        <w:spacing w:after="0"/>
        <w:ind w:firstLine="540"/>
        <w:jc w:val="both"/>
        <w:rPr>
          <w:sz w:val="26"/>
          <w:szCs w:val="26"/>
        </w:rPr>
      </w:pPr>
    </w:p>
    <w:p w:rsidR="00066616" w:rsidRPr="00B27AC2" w:rsidRDefault="00066616" w:rsidP="0006661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7AC2">
        <w:rPr>
          <w:rFonts w:ascii="Times New Roman" w:eastAsia="Times New Roman" w:hAnsi="Times New Roman" w:cs="Times New Roman"/>
          <w:sz w:val="26"/>
          <w:szCs w:val="26"/>
        </w:rPr>
        <w:t>И.о. главы сельского поселения                                     И.Х. Бадамшин</w:t>
      </w:r>
    </w:p>
    <w:p w:rsidR="00066616" w:rsidRPr="00B27AC2" w:rsidRDefault="00066616" w:rsidP="00066616">
      <w:pPr>
        <w:pStyle w:val="9"/>
        <w:jc w:val="left"/>
        <w:rPr>
          <w:b w:val="0"/>
        </w:rPr>
      </w:pPr>
      <w:r w:rsidRPr="00B27AC2">
        <w:t xml:space="preserve"> </w:t>
      </w:r>
      <w:r w:rsidRPr="00B27AC2">
        <w:rPr>
          <w:b w:val="0"/>
        </w:rPr>
        <w:t>д. Старотумбагушево</w:t>
      </w:r>
    </w:p>
    <w:p w:rsidR="00066616" w:rsidRPr="00B27AC2" w:rsidRDefault="00066616" w:rsidP="00066616">
      <w:pPr>
        <w:pStyle w:val="9"/>
        <w:jc w:val="left"/>
        <w:rPr>
          <w:b w:val="0"/>
        </w:rPr>
      </w:pPr>
      <w:r>
        <w:rPr>
          <w:b w:val="0"/>
        </w:rPr>
        <w:t>23 ноября</w:t>
      </w:r>
      <w:r w:rsidRPr="00B27AC2">
        <w:rPr>
          <w:b w:val="0"/>
        </w:rPr>
        <w:t xml:space="preserve"> 2012 года </w:t>
      </w:r>
    </w:p>
    <w:p w:rsidR="00066616" w:rsidRPr="00B27AC2" w:rsidRDefault="00066616" w:rsidP="00066616">
      <w:pPr>
        <w:pStyle w:val="9"/>
        <w:jc w:val="left"/>
        <w:rPr>
          <w:b w:val="0"/>
          <w:lang w:val="be-BY"/>
        </w:rPr>
      </w:pPr>
      <w:r w:rsidRPr="00B27AC2">
        <w:rPr>
          <w:b w:val="0"/>
        </w:rPr>
        <w:t>№ 1</w:t>
      </w:r>
      <w:r>
        <w:rPr>
          <w:b w:val="0"/>
        </w:rPr>
        <w:t>93</w:t>
      </w:r>
    </w:p>
    <w:p w:rsidR="00066616" w:rsidRPr="00FE10B1" w:rsidRDefault="00066616" w:rsidP="00066616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066616" w:rsidRPr="0000432A" w:rsidRDefault="00066616" w:rsidP="00066616">
      <w:pPr>
        <w:ind w:left="4500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lastRenderedPageBreak/>
        <w:t>УТВЕРЖДЕН</w:t>
      </w:r>
    </w:p>
    <w:p w:rsidR="00066616" w:rsidRDefault="00066616" w:rsidP="00066616">
      <w:pPr>
        <w:pStyle w:val="31"/>
        <w:spacing w:after="0"/>
        <w:ind w:left="4500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Pr="0000432A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Старотумбагушевский  сельсовет</w:t>
      </w:r>
      <w:r w:rsidRPr="0000432A">
        <w:rPr>
          <w:sz w:val="20"/>
          <w:szCs w:val="20"/>
        </w:rPr>
        <w:t xml:space="preserve"> муниципального района </w:t>
      </w:r>
      <w:r>
        <w:rPr>
          <w:sz w:val="20"/>
          <w:szCs w:val="20"/>
        </w:rPr>
        <w:t>Шаранский</w:t>
      </w:r>
      <w:r w:rsidRPr="0000432A">
        <w:rPr>
          <w:sz w:val="20"/>
          <w:szCs w:val="20"/>
        </w:rPr>
        <w:t xml:space="preserve"> район </w:t>
      </w:r>
      <w:r>
        <w:rPr>
          <w:sz w:val="20"/>
          <w:szCs w:val="20"/>
        </w:rPr>
        <w:t xml:space="preserve">Республики Башкортостан от </w:t>
      </w:r>
      <w:r>
        <w:rPr>
          <w:sz w:val="20"/>
          <w:szCs w:val="20"/>
          <w:lang w:val="be-BY"/>
        </w:rPr>
        <w:t>23.11.</w:t>
      </w:r>
      <w:r w:rsidRPr="0000432A">
        <w:rPr>
          <w:sz w:val="20"/>
          <w:szCs w:val="20"/>
        </w:rPr>
        <w:t xml:space="preserve">  201</w:t>
      </w:r>
      <w:r>
        <w:rPr>
          <w:sz w:val="20"/>
          <w:szCs w:val="20"/>
        </w:rPr>
        <w:t>2 года  №193 «Об </w:t>
      </w:r>
      <w:r w:rsidRPr="0000432A">
        <w:rPr>
          <w:sz w:val="20"/>
          <w:szCs w:val="20"/>
        </w:rPr>
        <w:t>утверждении По</w:t>
      </w:r>
      <w:r>
        <w:rPr>
          <w:sz w:val="20"/>
          <w:szCs w:val="20"/>
        </w:rPr>
        <w:t>рядка</w:t>
      </w:r>
      <w:r w:rsidRPr="0000432A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A2179B">
        <w:rPr>
          <w:sz w:val="20"/>
          <w:szCs w:val="20"/>
        </w:rPr>
        <w:t xml:space="preserve">редоставления иных межбюджетных трансфертов из бюджета сельского поселения </w:t>
      </w:r>
      <w:r>
        <w:rPr>
          <w:sz w:val="20"/>
          <w:szCs w:val="20"/>
        </w:rPr>
        <w:t xml:space="preserve"> Старотумбагушевский сельсовет</w:t>
      </w:r>
      <w:r w:rsidRPr="00A2179B">
        <w:rPr>
          <w:sz w:val="20"/>
          <w:szCs w:val="20"/>
        </w:rPr>
        <w:t xml:space="preserve"> муниципального района </w:t>
      </w:r>
      <w:r>
        <w:rPr>
          <w:sz w:val="20"/>
          <w:szCs w:val="20"/>
        </w:rPr>
        <w:t>Шаранский</w:t>
      </w:r>
      <w:r w:rsidRPr="00A2179B">
        <w:rPr>
          <w:sz w:val="20"/>
          <w:szCs w:val="20"/>
        </w:rPr>
        <w:t xml:space="preserve">  район Республики Башкортостан  бюджету муниципального района</w:t>
      </w:r>
      <w:r>
        <w:rPr>
          <w:sz w:val="20"/>
          <w:szCs w:val="20"/>
        </w:rPr>
        <w:t xml:space="preserve"> Шаранский  район Республики </w:t>
      </w:r>
      <w:r w:rsidRPr="00A2179B">
        <w:rPr>
          <w:sz w:val="20"/>
          <w:szCs w:val="20"/>
        </w:rPr>
        <w:t>Башкортостан</w:t>
      </w:r>
      <w:r>
        <w:rPr>
          <w:sz w:val="20"/>
          <w:szCs w:val="20"/>
        </w:rPr>
        <w:t>»</w:t>
      </w:r>
      <w:r w:rsidRPr="00A2179B">
        <w:rPr>
          <w:sz w:val="28"/>
          <w:szCs w:val="28"/>
        </w:rPr>
        <w:t xml:space="preserve">  </w:t>
      </w:r>
    </w:p>
    <w:p w:rsidR="00066616" w:rsidRPr="00A2179B" w:rsidRDefault="00066616" w:rsidP="00066616">
      <w:pPr>
        <w:pStyle w:val="31"/>
        <w:spacing w:after="0"/>
        <w:ind w:left="4320"/>
        <w:rPr>
          <w:sz w:val="28"/>
          <w:szCs w:val="28"/>
        </w:rPr>
      </w:pPr>
      <w:r w:rsidRPr="00A2179B">
        <w:t xml:space="preserve">  </w:t>
      </w:r>
    </w:p>
    <w:p w:rsidR="00066616" w:rsidRPr="00FE10B1" w:rsidRDefault="00066616" w:rsidP="000666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0B1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FE10B1"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иных межбюджетных трансфертов из бюджета сельского поселения  </w:t>
      </w:r>
      <w:r>
        <w:rPr>
          <w:rFonts w:ascii="Times New Roman" w:hAnsi="Times New Roman" w:cs="Times New Roman"/>
          <w:b/>
          <w:sz w:val="26"/>
          <w:szCs w:val="26"/>
        </w:rPr>
        <w:t>Старотумбагушевский  сельсовет</w:t>
      </w:r>
      <w:r w:rsidRPr="00FE10B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Шаранский  район Республики Башкортостан  бюджету муниципального района Шаранский  район Республики Башкортостан  </w:t>
      </w:r>
    </w:p>
    <w:p w:rsidR="00066616" w:rsidRPr="00F367D4" w:rsidRDefault="00066616" w:rsidP="0006661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0B1">
        <w:rPr>
          <w:rFonts w:ascii="Calibri" w:eastAsia="Times New Roman" w:hAnsi="Calibri" w:cs="Times New Roman"/>
          <w:sz w:val="26"/>
          <w:szCs w:val="26"/>
        </w:rPr>
        <w:br/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          1. Настоящий Порядок определяет условия и механизм предоставления иных межбюджетных трансфертов в виде прочих безвозмездных поступлений </w:t>
      </w:r>
      <w:r w:rsidR="00313CF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сумме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60000 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Шестьдесят тысяч рублей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) из бюджета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Старотумбагушевский 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 район Республики Башкортостан  (далее – сельское поселение) бюджету муниципального района Шаранский  район Республики Башкортостан (далее – муниципальный район).</w:t>
      </w:r>
      <w:r w:rsidRPr="00F367D4">
        <w:rPr>
          <w:rFonts w:ascii="Times New Roman" w:eastAsia="Times New Roman" w:hAnsi="Times New Roman" w:cs="Times New Roman"/>
          <w:sz w:val="26"/>
          <w:szCs w:val="26"/>
        </w:rPr>
        <w:br/>
        <w:t xml:space="preserve">      2. Предоставление иных межбюджетных трансфертов осуществляется в пределах бюджетных ассигнований и лимитов бюджетных обязательств, в соответствии с бюджетной росписью бюджета сельского поселения </w:t>
      </w:r>
      <w:r w:rsidR="00F4109D">
        <w:rPr>
          <w:rFonts w:ascii="Times New Roman" w:eastAsia="Times New Roman" w:hAnsi="Times New Roman" w:cs="Times New Roman"/>
          <w:sz w:val="26"/>
          <w:szCs w:val="26"/>
        </w:rPr>
        <w:t>за счет перевыполнения доходной части бюджета 2012 года.</w:t>
      </w:r>
    </w:p>
    <w:p w:rsidR="00066616" w:rsidRPr="00F367D4" w:rsidRDefault="00066616" w:rsidP="0006661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7D4">
        <w:rPr>
          <w:rFonts w:ascii="Times New Roman" w:eastAsia="Times New Roman" w:hAnsi="Times New Roman" w:cs="Times New Roman"/>
          <w:sz w:val="26"/>
          <w:szCs w:val="26"/>
        </w:rPr>
        <w:t>      3. Иные межбюджетные трансферты равными частями ежемесячно перечисляются из бюджета сельского поселения в бюджет муниципального района в установленном порядке на счета финансового управления Администрации муниципального района Шаранский район Республики Башкортостан открытые для учета поступлений и их распределения между бюджетами бюджетной системы  Российской Федерации  для последующего перечисления в установленном порядке в бюджет муниципального района.  Последний срок оплаты иных межбюджетные трансфертов 5 декабря 2012 года.</w:t>
      </w:r>
    </w:p>
    <w:p w:rsidR="00066616" w:rsidRPr="00F367D4" w:rsidRDefault="00066616" w:rsidP="00066616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7D4">
        <w:rPr>
          <w:rFonts w:ascii="Times New Roman" w:eastAsia="Times New Roman" w:hAnsi="Times New Roman" w:cs="Times New Roman"/>
          <w:sz w:val="26"/>
          <w:szCs w:val="26"/>
        </w:rPr>
        <w:t xml:space="preserve">   5. Иные межбюджетные трансферты носят целевой характер и не могут быть использованы на другие цели.</w:t>
      </w:r>
    </w:p>
    <w:p w:rsidR="00066616" w:rsidRPr="00F367D4" w:rsidRDefault="00066616" w:rsidP="0006661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7D4">
        <w:rPr>
          <w:rFonts w:ascii="Times New Roman" w:eastAsia="Times New Roman" w:hAnsi="Times New Roman" w:cs="Times New Roman"/>
          <w:sz w:val="26"/>
          <w:szCs w:val="26"/>
        </w:rPr>
        <w:t>        6. Контроль за целевым использованием иных межбюджетных трансфертов из бюджета сельского поселения бюджету муниципального района осуществляется  администрацией сельского поселения.</w:t>
      </w:r>
    </w:p>
    <w:p w:rsidR="00066616" w:rsidRDefault="00066616" w:rsidP="00066616"/>
    <w:p w:rsidR="00A30AC5" w:rsidRDefault="00A30AC5"/>
    <w:sectPr w:rsidR="00A30AC5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66616"/>
    <w:rsid w:val="00066616"/>
    <w:rsid w:val="00313CF1"/>
    <w:rsid w:val="004A002A"/>
    <w:rsid w:val="00821405"/>
    <w:rsid w:val="00A30AC5"/>
    <w:rsid w:val="00BF63E4"/>
    <w:rsid w:val="00C05B67"/>
    <w:rsid w:val="00D252D3"/>
    <w:rsid w:val="00F4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661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6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0666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6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66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66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06661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4094</Characters>
  <Application>Microsoft Office Word</Application>
  <DocSecurity>0</DocSecurity>
  <Lines>34</Lines>
  <Paragraphs>9</Paragraphs>
  <ScaleCrop>false</ScaleCrop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2012-11-23T04:47:00Z</cp:lastPrinted>
  <dcterms:created xsi:type="dcterms:W3CDTF">2012-11-22T12:09:00Z</dcterms:created>
  <dcterms:modified xsi:type="dcterms:W3CDTF">2012-11-23T04:48:00Z</dcterms:modified>
</cp:coreProperties>
</file>