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7" w:rsidRDefault="00C43A44" w:rsidP="00C43A44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295F57" w:rsidRPr="00AA2BBA" w:rsidTr="000C6F1A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РЕСПУБЛИКАҺЫ</w:t>
            </w:r>
          </w:p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ИСКЕ ТОМБАҒОШ АУЫЛ СОВЕТЫ</w:t>
            </w:r>
          </w:p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Иске Томбағош ауылы,тел(34769)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95F57" w:rsidRPr="00AA2BBA" w:rsidRDefault="00295F57" w:rsidP="000C6F1A">
            <w:pPr>
              <w:pStyle w:val="af1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295F57" w:rsidRPr="00AA2BBA" w:rsidRDefault="00295F57" w:rsidP="000C6F1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295F57" w:rsidRPr="00150354" w:rsidRDefault="00295F57" w:rsidP="00295F57">
      <w:pPr>
        <w:pStyle w:val="9"/>
        <w:jc w:val="center"/>
        <w:rPr>
          <w:b/>
          <w:sz w:val="28"/>
          <w:szCs w:val="28"/>
        </w:rPr>
      </w:pPr>
      <w:r w:rsidRPr="0015035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150354">
        <w:rPr>
          <w:b/>
          <w:sz w:val="28"/>
          <w:szCs w:val="28"/>
        </w:rPr>
        <w:t>АРАР                                                                                               РЕШЕНИЕ</w:t>
      </w:r>
    </w:p>
    <w:p w:rsidR="00295F57" w:rsidRPr="00295F57" w:rsidRDefault="00C43A44" w:rsidP="00295F57">
      <w:pPr>
        <w:jc w:val="both"/>
        <w:rPr>
          <w:b/>
        </w:rPr>
      </w:pPr>
      <w:r w:rsidRPr="00295F57">
        <w:rPr>
          <w:b/>
          <w:szCs w:val="28"/>
        </w:rPr>
        <w:t>О программе борьбы с преступностью в</w:t>
      </w:r>
      <w:r w:rsidR="00295F57" w:rsidRPr="00295F57">
        <w:rPr>
          <w:b/>
          <w:szCs w:val="28"/>
        </w:rPr>
        <w:t xml:space="preserve"> сельском поселении Старотумбагушевский </w:t>
      </w:r>
      <w:r w:rsidRPr="00295F57">
        <w:rPr>
          <w:b/>
          <w:szCs w:val="28"/>
        </w:rPr>
        <w:t xml:space="preserve"> </w:t>
      </w:r>
      <w:r w:rsidR="00295F57" w:rsidRPr="00295F57">
        <w:rPr>
          <w:b/>
          <w:szCs w:val="28"/>
        </w:rPr>
        <w:t>сельсовет муниципального района</w:t>
      </w:r>
      <w:r w:rsidRPr="00295F57">
        <w:rPr>
          <w:b/>
          <w:szCs w:val="28"/>
        </w:rPr>
        <w:t xml:space="preserve"> Шаранский район Республики Башкортостан на 2013 – 2015 годы</w:t>
      </w:r>
    </w:p>
    <w:p w:rsidR="00C43A44" w:rsidRPr="00295F57" w:rsidRDefault="00C43A44" w:rsidP="00295F57">
      <w:pPr>
        <w:jc w:val="both"/>
      </w:pPr>
      <w:r w:rsidRPr="00883BB1">
        <w:rPr>
          <w:sz w:val="28"/>
          <w:szCs w:val="28"/>
        </w:rPr>
        <w:t xml:space="preserve"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Совет </w:t>
      </w:r>
      <w:r w:rsidR="00295F57">
        <w:rPr>
          <w:sz w:val="28"/>
          <w:szCs w:val="28"/>
        </w:rPr>
        <w:t xml:space="preserve">сельского поселения Старотумбагушевский сельсовет </w:t>
      </w:r>
      <w:r w:rsidRPr="00883BB1">
        <w:rPr>
          <w:sz w:val="28"/>
          <w:szCs w:val="28"/>
        </w:rPr>
        <w:t xml:space="preserve">муниципального района Шаранский район решил: </w:t>
      </w:r>
    </w:p>
    <w:p w:rsidR="00C43A44" w:rsidRPr="00295F57" w:rsidRDefault="00C43A44" w:rsidP="00C43A44">
      <w:pPr>
        <w:pStyle w:val="ac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b w:val="0"/>
          <w:sz w:val="26"/>
          <w:szCs w:val="26"/>
        </w:rPr>
      </w:pPr>
      <w:r w:rsidRPr="00295F57">
        <w:rPr>
          <w:b w:val="0"/>
          <w:sz w:val="26"/>
          <w:szCs w:val="26"/>
        </w:rPr>
        <w:t xml:space="preserve">Информацию об итогах реализации программы борьбы с преступностью в </w:t>
      </w:r>
      <w:r w:rsidR="00295F57" w:rsidRPr="00295F57">
        <w:rPr>
          <w:b w:val="0"/>
          <w:sz w:val="26"/>
          <w:szCs w:val="26"/>
        </w:rPr>
        <w:t xml:space="preserve">сельском поселении Старотумбагушевский сельсовет муниципального района </w:t>
      </w:r>
      <w:r w:rsidRPr="00295F57">
        <w:rPr>
          <w:b w:val="0"/>
          <w:sz w:val="26"/>
          <w:szCs w:val="26"/>
        </w:rPr>
        <w:t xml:space="preserve"> Шаранский район  Республики Башкортостан на  2010-2012 годы принять к сведению.</w:t>
      </w:r>
    </w:p>
    <w:p w:rsidR="00C43A44" w:rsidRPr="00295F57" w:rsidRDefault="00C43A44" w:rsidP="00C43A44">
      <w:pPr>
        <w:pStyle w:val="ac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b w:val="0"/>
          <w:sz w:val="26"/>
          <w:szCs w:val="26"/>
        </w:rPr>
      </w:pPr>
      <w:r w:rsidRPr="00295F57">
        <w:rPr>
          <w:b w:val="0"/>
          <w:sz w:val="26"/>
          <w:szCs w:val="26"/>
        </w:rPr>
        <w:t>Утвердить Программу борьбы с преступностью в</w:t>
      </w:r>
      <w:r w:rsidR="00295F57" w:rsidRPr="00295F57">
        <w:rPr>
          <w:b w:val="0"/>
          <w:sz w:val="26"/>
          <w:szCs w:val="26"/>
        </w:rPr>
        <w:t xml:space="preserve"> сельском поселении Старотумбагушевский сельсовет</w:t>
      </w:r>
      <w:r w:rsidRPr="00295F57">
        <w:rPr>
          <w:b w:val="0"/>
          <w:sz w:val="26"/>
          <w:szCs w:val="26"/>
        </w:rPr>
        <w:t xml:space="preserve"> муниципально</w:t>
      </w:r>
      <w:r w:rsidR="00295F57" w:rsidRPr="00295F57">
        <w:rPr>
          <w:b w:val="0"/>
          <w:sz w:val="26"/>
          <w:szCs w:val="26"/>
        </w:rPr>
        <w:t>го района</w:t>
      </w:r>
      <w:r w:rsidRPr="00295F57">
        <w:rPr>
          <w:b w:val="0"/>
          <w:sz w:val="26"/>
          <w:szCs w:val="26"/>
        </w:rPr>
        <w:t xml:space="preserve"> Шаранский район  Республики Башкортостан на 2013 – 2015 годы (далее – Программа) (приложение).</w:t>
      </w:r>
    </w:p>
    <w:p w:rsidR="00C43A44" w:rsidRPr="00295F57" w:rsidRDefault="00C43A44" w:rsidP="00C43A4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sz w:val="26"/>
          <w:szCs w:val="26"/>
        </w:rPr>
      </w:pPr>
      <w:r w:rsidRPr="00295F57">
        <w:rPr>
          <w:sz w:val="26"/>
          <w:szCs w:val="26"/>
        </w:rPr>
        <w:t xml:space="preserve">Решение Совета </w:t>
      </w:r>
      <w:r w:rsidR="00295F57" w:rsidRPr="00295F57">
        <w:rPr>
          <w:sz w:val="26"/>
          <w:szCs w:val="26"/>
        </w:rPr>
        <w:t xml:space="preserve">сельского поселения Старотумбагушевский сельсовет </w:t>
      </w:r>
      <w:r w:rsidRPr="00295F57">
        <w:rPr>
          <w:sz w:val="26"/>
          <w:szCs w:val="26"/>
        </w:rPr>
        <w:t xml:space="preserve">муниципального района Шаранский район Республики Башкортостан № </w:t>
      </w:r>
      <w:r w:rsidR="00295F57" w:rsidRPr="00295F57">
        <w:rPr>
          <w:sz w:val="26"/>
          <w:szCs w:val="26"/>
        </w:rPr>
        <w:t>156</w:t>
      </w:r>
      <w:r w:rsidRPr="00295F57">
        <w:rPr>
          <w:sz w:val="26"/>
          <w:szCs w:val="26"/>
        </w:rPr>
        <w:t xml:space="preserve"> от </w:t>
      </w:r>
      <w:r w:rsidR="00295F57" w:rsidRPr="00295F57">
        <w:rPr>
          <w:sz w:val="26"/>
          <w:szCs w:val="26"/>
        </w:rPr>
        <w:t>26</w:t>
      </w:r>
      <w:r w:rsidRPr="00295F57">
        <w:rPr>
          <w:sz w:val="26"/>
          <w:szCs w:val="26"/>
        </w:rPr>
        <w:t>.11.2009 г. «О Программе борьбы с преступностью в</w:t>
      </w:r>
      <w:r w:rsidR="00FF4BA7">
        <w:rPr>
          <w:sz w:val="26"/>
          <w:szCs w:val="26"/>
        </w:rPr>
        <w:t xml:space="preserve"> сельском поселении Старотумбагушевский сельсовет </w:t>
      </w:r>
      <w:r w:rsidRPr="00295F57">
        <w:rPr>
          <w:sz w:val="26"/>
          <w:szCs w:val="26"/>
        </w:rPr>
        <w:t xml:space="preserve"> муниципально</w:t>
      </w:r>
      <w:r w:rsidR="00FF4BA7">
        <w:rPr>
          <w:sz w:val="26"/>
          <w:szCs w:val="26"/>
        </w:rPr>
        <w:t>го района</w:t>
      </w:r>
      <w:r w:rsidRPr="00295F57">
        <w:rPr>
          <w:sz w:val="26"/>
          <w:szCs w:val="26"/>
        </w:rPr>
        <w:t xml:space="preserve"> Шаранский район  Республики Башкортостан на  2010-2012 годы» признать утратившим силу.</w:t>
      </w:r>
    </w:p>
    <w:p w:rsidR="00C43A44" w:rsidRPr="00295F57" w:rsidRDefault="00C43A44" w:rsidP="00C43A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sz w:val="26"/>
          <w:szCs w:val="26"/>
        </w:rPr>
      </w:pPr>
      <w:r w:rsidRPr="00295F57">
        <w:rPr>
          <w:sz w:val="26"/>
          <w:szCs w:val="26"/>
        </w:rPr>
        <w:t xml:space="preserve">Настоящее решение вступает в силу с момента обнародования в здании </w:t>
      </w:r>
      <w:r w:rsidR="00295F57" w:rsidRPr="00295F57">
        <w:rPr>
          <w:sz w:val="26"/>
          <w:szCs w:val="26"/>
        </w:rPr>
        <w:t>сельской библиотеки д.Старотумбагушево.</w:t>
      </w:r>
    </w:p>
    <w:p w:rsidR="00C43A44" w:rsidRPr="00295F57" w:rsidRDefault="00C43A44" w:rsidP="00C43A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sz w:val="26"/>
          <w:szCs w:val="26"/>
        </w:rPr>
      </w:pPr>
      <w:r w:rsidRPr="00295F57">
        <w:rPr>
          <w:sz w:val="26"/>
          <w:szCs w:val="26"/>
        </w:rPr>
        <w:t>Контроль за выполнением данного решения возложить на постоянную комиссию Совета по социально-гуманитарным вопросам</w:t>
      </w:r>
      <w:r w:rsidR="00295F57" w:rsidRPr="00295F57">
        <w:rPr>
          <w:sz w:val="26"/>
          <w:szCs w:val="26"/>
        </w:rPr>
        <w:t>.</w:t>
      </w:r>
    </w:p>
    <w:p w:rsidR="00295F57" w:rsidRPr="00F14BF4" w:rsidRDefault="00295F57" w:rsidP="00295F57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sz w:val="28"/>
          <w:szCs w:val="28"/>
        </w:rPr>
      </w:pPr>
    </w:p>
    <w:p w:rsidR="00295F57" w:rsidRPr="00017832" w:rsidRDefault="00295F57" w:rsidP="00295F57">
      <w:pPr>
        <w:pStyle w:val="ConsNonformat"/>
        <w:widowControl/>
        <w:ind w:left="72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Pr="00017832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295F57" w:rsidRPr="00017832" w:rsidRDefault="00295F57" w:rsidP="00295F57">
      <w:pPr>
        <w:pStyle w:val="ConsNonformat"/>
        <w:widowControl/>
        <w:ind w:left="360" w:right="0"/>
        <w:jc w:val="both"/>
        <w:rPr>
          <w:rFonts w:ascii="Times New Roman" w:hAnsi="Times New Roman"/>
          <w:sz w:val="26"/>
          <w:szCs w:val="26"/>
        </w:rPr>
      </w:pPr>
      <w:r w:rsidRPr="00017832">
        <w:rPr>
          <w:rFonts w:ascii="Times New Roman" w:hAnsi="Times New Roman"/>
          <w:sz w:val="26"/>
          <w:szCs w:val="26"/>
        </w:rPr>
        <w:t xml:space="preserve">    Старотумбагушевский  сельсовет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И.Х. Бадамшин</w:t>
      </w:r>
      <w:r w:rsidRPr="00017832">
        <w:rPr>
          <w:rFonts w:ascii="Times New Roman" w:hAnsi="Times New Roman"/>
          <w:sz w:val="26"/>
          <w:szCs w:val="26"/>
        </w:rPr>
        <w:t xml:space="preserve"> </w:t>
      </w:r>
    </w:p>
    <w:p w:rsidR="00295F57" w:rsidRPr="00017832" w:rsidRDefault="00295F57" w:rsidP="00295F57">
      <w:pPr>
        <w:pStyle w:val="ConsNonformat"/>
        <w:widowControl/>
        <w:ind w:left="720" w:right="0"/>
        <w:jc w:val="both"/>
        <w:rPr>
          <w:rFonts w:ascii="Times New Roman" w:hAnsi="Times New Roman"/>
          <w:sz w:val="26"/>
          <w:szCs w:val="26"/>
        </w:rPr>
      </w:pPr>
    </w:p>
    <w:p w:rsidR="00295F57" w:rsidRPr="00017832" w:rsidRDefault="00295F57" w:rsidP="00295F57">
      <w:pPr>
        <w:pStyle w:val="3"/>
        <w:ind w:left="360"/>
        <w:rPr>
          <w:sz w:val="26"/>
          <w:szCs w:val="26"/>
        </w:rPr>
      </w:pPr>
      <w:r w:rsidRPr="00017832">
        <w:rPr>
          <w:sz w:val="26"/>
          <w:szCs w:val="26"/>
        </w:rPr>
        <w:t xml:space="preserve">д. Старотумбагушево </w:t>
      </w:r>
    </w:p>
    <w:p w:rsidR="00295F57" w:rsidRPr="00017832" w:rsidRDefault="00711457" w:rsidP="00295F57">
      <w:pPr>
        <w:pStyle w:val="3"/>
        <w:ind w:left="360"/>
        <w:rPr>
          <w:sz w:val="26"/>
          <w:szCs w:val="26"/>
        </w:rPr>
      </w:pPr>
      <w:r>
        <w:rPr>
          <w:sz w:val="26"/>
          <w:szCs w:val="26"/>
        </w:rPr>
        <w:t>04.02.2013 года</w:t>
      </w:r>
    </w:p>
    <w:p w:rsidR="00295F57" w:rsidRDefault="00295F57" w:rsidP="00295F57">
      <w:pPr>
        <w:pStyle w:val="3"/>
        <w:ind w:left="360"/>
        <w:rPr>
          <w:sz w:val="26"/>
          <w:szCs w:val="26"/>
        </w:rPr>
      </w:pPr>
      <w:r w:rsidRPr="00017832">
        <w:rPr>
          <w:sz w:val="26"/>
          <w:szCs w:val="26"/>
        </w:rPr>
        <w:t>№</w:t>
      </w:r>
      <w:r>
        <w:rPr>
          <w:sz w:val="26"/>
          <w:szCs w:val="26"/>
        </w:rPr>
        <w:t>2</w:t>
      </w:r>
      <w:r w:rsidR="00711457">
        <w:rPr>
          <w:sz w:val="26"/>
          <w:szCs w:val="26"/>
        </w:rPr>
        <w:t>26</w:t>
      </w:r>
    </w:p>
    <w:p w:rsidR="00711457" w:rsidRDefault="00295F57" w:rsidP="00711457">
      <w:pPr>
        <w:pStyle w:val="3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</w:t>
      </w:r>
    </w:p>
    <w:p w:rsidR="00C43A44" w:rsidRPr="00711457" w:rsidRDefault="00711457" w:rsidP="0071145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43A44" w:rsidRPr="00711457">
        <w:rPr>
          <w:sz w:val="28"/>
          <w:szCs w:val="28"/>
        </w:rPr>
        <w:t>Приложение №1</w:t>
      </w:r>
    </w:p>
    <w:p w:rsidR="003D7F17" w:rsidRDefault="00C43A44" w:rsidP="00C43A44">
      <w:pPr>
        <w:pStyle w:val="a3"/>
        <w:ind w:left="3960" w:hanging="3960"/>
        <w:jc w:val="left"/>
      </w:pPr>
      <w:r>
        <w:t xml:space="preserve">                                                       к решению  Совета </w:t>
      </w:r>
    </w:p>
    <w:p w:rsidR="003D7F17" w:rsidRDefault="003D7F17" w:rsidP="00C43A44">
      <w:pPr>
        <w:pStyle w:val="a3"/>
        <w:ind w:left="3960" w:hanging="3960"/>
        <w:jc w:val="left"/>
      </w:pPr>
      <w:r>
        <w:t xml:space="preserve">                                                       сельского поселения</w:t>
      </w:r>
    </w:p>
    <w:p w:rsidR="003D7F17" w:rsidRDefault="003D7F17" w:rsidP="003D7F17">
      <w:pPr>
        <w:pStyle w:val="a3"/>
        <w:ind w:left="3960" w:hanging="3960"/>
        <w:jc w:val="left"/>
      </w:pPr>
      <w:r>
        <w:t xml:space="preserve">                                                       Старотумбагушевский сельсовет</w:t>
      </w:r>
    </w:p>
    <w:p w:rsidR="00C43A44" w:rsidRPr="008D6BAE" w:rsidRDefault="003D7F17" w:rsidP="003D7F17">
      <w:pPr>
        <w:pStyle w:val="a3"/>
        <w:ind w:left="3960" w:hanging="420"/>
        <w:jc w:val="left"/>
      </w:pPr>
      <w:r>
        <w:t xml:space="preserve">     </w:t>
      </w:r>
      <w:r w:rsidR="00C43A44">
        <w:t xml:space="preserve">муниципального района   </w:t>
      </w:r>
    </w:p>
    <w:p w:rsidR="00C43A44" w:rsidRPr="008D6BAE" w:rsidRDefault="00C43A44" w:rsidP="00C43A44">
      <w:pPr>
        <w:pStyle w:val="a3"/>
        <w:ind w:left="3960" w:hanging="3960"/>
        <w:jc w:val="left"/>
      </w:pPr>
      <w:r>
        <w:rPr>
          <w:b/>
        </w:rPr>
        <w:t xml:space="preserve">                                                       </w:t>
      </w:r>
      <w:r>
        <w:t>Шаранский район Республики Башкортостан</w:t>
      </w:r>
    </w:p>
    <w:p w:rsidR="00C43A44" w:rsidRDefault="00C43A44" w:rsidP="00C43A44">
      <w:pPr>
        <w:pStyle w:val="a3"/>
        <w:ind w:left="3960" w:hanging="3960"/>
        <w:jc w:val="left"/>
      </w:pPr>
      <w:r>
        <w:t xml:space="preserve">                                                       от </w:t>
      </w:r>
      <w:r w:rsidR="00711457">
        <w:t xml:space="preserve">04.02.2013 </w:t>
      </w:r>
      <w:r>
        <w:t xml:space="preserve">  г. №</w:t>
      </w:r>
      <w:r w:rsidR="00711457">
        <w:t>226</w:t>
      </w:r>
    </w:p>
    <w:p w:rsidR="00C43A44" w:rsidRDefault="00C43A44" w:rsidP="00C43A44">
      <w:pPr>
        <w:pStyle w:val="a3"/>
        <w:ind w:left="3960" w:hanging="3960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Pr="00D27E25" w:rsidRDefault="00C43A44" w:rsidP="00C43A44">
      <w:pPr>
        <w:pStyle w:val="a3"/>
        <w:rPr>
          <w:b/>
          <w:sz w:val="40"/>
          <w:szCs w:val="40"/>
        </w:rPr>
      </w:pPr>
      <w:r w:rsidRPr="00D27E25">
        <w:rPr>
          <w:b/>
          <w:sz w:val="40"/>
          <w:szCs w:val="40"/>
        </w:rPr>
        <w:t>П Р О Г Р А М М А</w:t>
      </w:r>
    </w:p>
    <w:p w:rsidR="00C43A44" w:rsidRPr="00D27E25" w:rsidRDefault="00C43A44" w:rsidP="00C43A44">
      <w:pPr>
        <w:pStyle w:val="a3"/>
        <w:ind w:left="1134" w:hanging="1134"/>
        <w:rPr>
          <w:sz w:val="40"/>
          <w:szCs w:val="40"/>
        </w:rPr>
      </w:pPr>
    </w:p>
    <w:p w:rsidR="00C43A44" w:rsidRDefault="00C43A44" w:rsidP="00C43A44">
      <w:pPr>
        <w:pStyle w:val="a3"/>
        <w:ind w:left="1134" w:hanging="1134"/>
        <w:rPr>
          <w:sz w:val="40"/>
          <w:szCs w:val="40"/>
        </w:rPr>
      </w:pPr>
      <w:r>
        <w:rPr>
          <w:sz w:val="40"/>
          <w:szCs w:val="40"/>
        </w:rPr>
        <w:t>б</w:t>
      </w:r>
      <w:r w:rsidRPr="00D27E25">
        <w:rPr>
          <w:sz w:val="40"/>
          <w:szCs w:val="40"/>
        </w:rPr>
        <w:t xml:space="preserve">орьбы с  преступностью </w:t>
      </w:r>
    </w:p>
    <w:p w:rsidR="00EC2FB7" w:rsidRDefault="00C43A44" w:rsidP="00C43A44">
      <w:pPr>
        <w:pStyle w:val="a3"/>
        <w:ind w:left="1134" w:hanging="1134"/>
        <w:rPr>
          <w:sz w:val="40"/>
          <w:szCs w:val="40"/>
        </w:rPr>
      </w:pPr>
      <w:r w:rsidRPr="00D27E25">
        <w:rPr>
          <w:sz w:val="40"/>
          <w:szCs w:val="40"/>
        </w:rPr>
        <w:t xml:space="preserve"> в </w:t>
      </w:r>
      <w:r w:rsidR="00EC2FB7">
        <w:rPr>
          <w:sz w:val="40"/>
          <w:szCs w:val="40"/>
        </w:rPr>
        <w:t xml:space="preserve">сельском поселении Старотумбагушевский сельсовет </w:t>
      </w:r>
      <w:r>
        <w:rPr>
          <w:sz w:val="40"/>
          <w:szCs w:val="40"/>
        </w:rPr>
        <w:t>муниципальн</w:t>
      </w:r>
      <w:r w:rsidR="00EC2FB7">
        <w:rPr>
          <w:sz w:val="40"/>
          <w:szCs w:val="40"/>
        </w:rPr>
        <w:t>ого района</w:t>
      </w:r>
    </w:p>
    <w:p w:rsidR="00C43A44" w:rsidRPr="00D27E25" w:rsidRDefault="00C43A44" w:rsidP="00C43A44">
      <w:pPr>
        <w:pStyle w:val="a3"/>
        <w:ind w:left="1134" w:hanging="1134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D27E25">
        <w:rPr>
          <w:sz w:val="40"/>
          <w:szCs w:val="40"/>
        </w:rPr>
        <w:t>Ша</w:t>
      </w:r>
      <w:r>
        <w:rPr>
          <w:sz w:val="40"/>
          <w:szCs w:val="40"/>
        </w:rPr>
        <w:t>ранский</w:t>
      </w:r>
      <w:r w:rsidRPr="00D27E25">
        <w:rPr>
          <w:sz w:val="40"/>
          <w:szCs w:val="40"/>
        </w:rPr>
        <w:t xml:space="preserve"> район </w:t>
      </w:r>
    </w:p>
    <w:p w:rsidR="00C43A44" w:rsidRPr="00D27E25" w:rsidRDefault="00C43A44" w:rsidP="00C43A44">
      <w:pPr>
        <w:pStyle w:val="a3"/>
        <w:ind w:left="1134" w:hanging="1134"/>
        <w:rPr>
          <w:sz w:val="40"/>
          <w:szCs w:val="40"/>
        </w:rPr>
      </w:pPr>
      <w:r w:rsidRPr="00D27E25">
        <w:rPr>
          <w:sz w:val="40"/>
          <w:szCs w:val="40"/>
        </w:rPr>
        <w:t>Республики Башкортостан</w:t>
      </w:r>
    </w:p>
    <w:p w:rsidR="00C43A44" w:rsidRPr="00D27E25" w:rsidRDefault="00C43A44" w:rsidP="00C43A44">
      <w:pPr>
        <w:pStyle w:val="a3"/>
        <w:rPr>
          <w:sz w:val="40"/>
          <w:szCs w:val="40"/>
        </w:rPr>
      </w:pPr>
      <w:r w:rsidRPr="00D27E25">
        <w:rPr>
          <w:sz w:val="40"/>
          <w:szCs w:val="40"/>
        </w:rPr>
        <w:t>на 201</w:t>
      </w:r>
      <w:r>
        <w:rPr>
          <w:sz w:val="40"/>
          <w:szCs w:val="40"/>
        </w:rPr>
        <w:t>3</w:t>
      </w:r>
      <w:r w:rsidRPr="00D27E25">
        <w:rPr>
          <w:sz w:val="40"/>
          <w:szCs w:val="40"/>
        </w:rPr>
        <w:t xml:space="preserve"> – 201</w:t>
      </w:r>
      <w:r>
        <w:rPr>
          <w:sz w:val="40"/>
          <w:szCs w:val="40"/>
        </w:rPr>
        <w:t>5</w:t>
      </w:r>
      <w:r w:rsidRPr="00D27E25">
        <w:rPr>
          <w:sz w:val="40"/>
          <w:szCs w:val="40"/>
        </w:rPr>
        <w:t xml:space="preserve"> годы</w:t>
      </w:r>
    </w:p>
    <w:p w:rsidR="00C43A44" w:rsidRPr="00D27E25" w:rsidRDefault="00C43A44" w:rsidP="00C43A44">
      <w:pPr>
        <w:pStyle w:val="a3"/>
        <w:jc w:val="left"/>
        <w:rPr>
          <w:sz w:val="40"/>
          <w:szCs w:val="40"/>
        </w:rPr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Default="00C43A44" w:rsidP="00C43A44">
      <w:pPr>
        <w:pStyle w:val="a3"/>
        <w:jc w:val="left"/>
      </w:pPr>
    </w:p>
    <w:p w:rsidR="00C43A44" w:rsidRPr="003D7F17" w:rsidRDefault="003D7F17" w:rsidP="003D7F17">
      <w:pPr>
        <w:pStyle w:val="a3"/>
      </w:pPr>
      <w:r>
        <w:t>д. Старотумбагушево</w:t>
      </w:r>
    </w:p>
    <w:p w:rsidR="00C43A44" w:rsidRPr="0022012B" w:rsidRDefault="00C43A44" w:rsidP="00C43A44">
      <w:pPr>
        <w:pStyle w:val="a3"/>
        <w:rPr>
          <w:sz w:val="32"/>
          <w:szCs w:val="32"/>
        </w:rPr>
      </w:pPr>
      <w:r w:rsidRPr="0022012B">
        <w:rPr>
          <w:sz w:val="32"/>
          <w:szCs w:val="32"/>
        </w:rPr>
        <w:lastRenderedPageBreak/>
        <w:t>С О Д Е Р Ж А Н И Е</w:t>
      </w:r>
    </w:p>
    <w:p w:rsidR="00C43A44" w:rsidRPr="0022012B" w:rsidRDefault="00C43A44" w:rsidP="00C43A44">
      <w:pPr>
        <w:pStyle w:val="a3"/>
        <w:rPr>
          <w:sz w:val="32"/>
          <w:szCs w:val="32"/>
        </w:rPr>
      </w:pPr>
    </w:p>
    <w:p w:rsidR="00C43A44" w:rsidRPr="0022012B" w:rsidRDefault="00C43A44" w:rsidP="00C43A44">
      <w:pPr>
        <w:pStyle w:val="a3"/>
        <w:rPr>
          <w:sz w:val="32"/>
          <w:szCs w:val="32"/>
        </w:rPr>
      </w:pPr>
    </w:p>
    <w:p w:rsidR="00C43A44" w:rsidRPr="0022012B" w:rsidRDefault="00C43A44" w:rsidP="00C43A44">
      <w:pPr>
        <w:pStyle w:val="a5"/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1        Паспорт Программы</w:t>
      </w:r>
    </w:p>
    <w:p w:rsidR="00C43A44" w:rsidRPr="0022012B" w:rsidRDefault="00C43A44" w:rsidP="00C43A44">
      <w:pPr>
        <w:ind w:right="-766"/>
        <w:rPr>
          <w:sz w:val="32"/>
          <w:szCs w:val="32"/>
        </w:rPr>
      </w:pPr>
    </w:p>
    <w:p w:rsidR="00C43A44" w:rsidRPr="0022012B" w:rsidRDefault="00C43A44" w:rsidP="00C43A44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2       Содержание проблемы и обоснование необходимости её</w:t>
      </w:r>
    </w:p>
    <w:p w:rsidR="00C43A44" w:rsidRPr="0022012B" w:rsidRDefault="00C43A44" w:rsidP="00C43A44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 xml:space="preserve">         решения программными методами</w:t>
      </w:r>
    </w:p>
    <w:p w:rsidR="00C43A44" w:rsidRPr="0022012B" w:rsidRDefault="00C43A44" w:rsidP="00C43A44">
      <w:pPr>
        <w:pStyle w:val="1"/>
        <w:numPr>
          <w:ilvl w:val="0"/>
          <w:numId w:val="0"/>
        </w:num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       Мероприятия Программы</w:t>
      </w:r>
    </w:p>
    <w:p w:rsidR="00C43A44" w:rsidRPr="0022012B" w:rsidRDefault="00C43A44" w:rsidP="00C43A44">
      <w:pPr>
        <w:ind w:left="993" w:right="-766" w:hanging="993"/>
        <w:rPr>
          <w:sz w:val="32"/>
          <w:szCs w:val="32"/>
        </w:rPr>
      </w:pPr>
    </w:p>
    <w:p w:rsidR="00C43A44" w:rsidRPr="0022012B" w:rsidRDefault="00C43A44" w:rsidP="00C43A44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3.1.   Нормативно – правовое и организационное обеспечение</w:t>
      </w:r>
    </w:p>
    <w:p w:rsidR="00C43A44" w:rsidRPr="0022012B" w:rsidRDefault="00C43A44" w:rsidP="00C43A44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 xml:space="preserve">         Программы</w:t>
      </w:r>
    </w:p>
    <w:p w:rsidR="00C43A44" w:rsidRPr="0022012B" w:rsidRDefault="00C43A44" w:rsidP="00C43A44">
      <w:pPr>
        <w:ind w:left="450" w:right="-766"/>
        <w:rPr>
          <w:sz w:val="32"/>
          <w:szCs w:val="32"/>
        </w:rPr>
      </w:pPr>
    </w:p>
    <w:p w:rsidR="00C43A44" w:rsidRPr="0022012B" w:rsidRDefault="00C43A44" w:rsidP="00C43A44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3.2.   Борьба с преступностью</w:t>
      </w:r>
    </w:p>
    <w:p w:rsidR="00C43A44" w:rsidRPr="0022012B" w:rsidRDefault="00C43A44" w:rsidP="00C43A44">
      <w:pPr>
        <w:ind w:right="-766"/>
        <w:rPr>
          <w:sz w:val="32"/>
          <w:szCs w:val="32"/>
        </w:rPr>
      </w:pPr>
    </w:p>
    <w:p w:rsidR="00C43A44" w:rsidRPr="0022012B" w:rsidRDefault="00C43A44" w:rsidP="00C43A44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3.3.   Меры по предотвращению фактов терроризма</w:t>
      </w:r>
    </w:p>
    <w:p w:rsidR="00C43A44" w:rsidRPr="0022012B" w:rsidRDefault="00C43A44" w:rsidP="00C43A44">
      <w:pPr>
        <w:ind w:right="-766"/>
        <w:rPr>
          <w:sz w:val="32"/>
          <w:szCs w:val="32"/>
        </w:rPr>
      </w:pPr>
    </w:p>
    <w:p w:rsidR="00C43A44" w:rsidRPr="0022012B" w:rsidRDefault="00C43A44" w:rsidP="00C43A44">
      <w:pPr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3.4.   Профилактика правонарушений</w:t>
      </w:r>
    </w:p>
    <w:p w:rsidR="00C43A44" w:rsidRPr="0022012B" w:rsidRDefault="00711457" w:rsidP="00C43A44">
      <w:pPr>
        <w:ind w:right="-766"/>
        <w:rPr>
          <w:sz w:val="32"/>
          <w:szCs w:val="32"/>
        </w:rPr>
      </w:pPr>
      <w:r>
        <w:rPr>
          <w:sz w:val="32"/>
          <w:szCs w:val="32"/>
        </w:rPr>
        <w:t>3</w:t>
      </w:r>
      <w:r w:rsidR="00C43A44" w:rsidRPr="0022012B">
        <w:rPr>
          <w:sz w:val="32"/>
          <w:szCs w:val="32"/>
        </w:rPr>
        <w:t>.5.   Профилактическая работа среди несовершеннолетних</w:t>
      </w:r>
    </w:p>
    <w:p w:rsidR="00C43A44" w:rsidRPr="0022012B" w:rsidRDefault="00C43A44" w:rsidP="00C43A44">
      <w:pPr>
        <w:pStyle w:val="a7"/>
        <w:ind w:right="-766"/>
        <w:rPr>
          <w:sz w:val="32"/>
          <w:szCs w:val="32"/>
        </w:rPr>
      </w:pPr>
    </w:p>
    <w:p w:rsidR="00C43A44" w:rsidRPr="0022012B" w:rsidRDefault="00C43A44" w:rsidP="00C43A44">
      <w:pPr>
        <w:pStyle w:val="a7"/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>4.       Материально – техническое и финансовое</w:t>
      </w:r>
    </w:p>
    <w:p w:rsidR="00C43A44" w:rsidRPr="00711457" w:rsidRDefault="00C43A44" w:rsidP="00711457">
      <w:pPr>
        <w:pStyle w:val="a7"/>
        <w:ind w:right="-766"/>
        <w:rPr>
          <w:sz w:val="32"/>
          <w:szCs w:val="32"/>
        </w:rPr>
      </w:pPr>
      <w:r w:rsidRPr="0022012B">
        <w:rPr>
          <w:sz w:val="32"/>
          <w:szCs w:val="32"/>
        </w:rPr>
        <w:t xml:space="preserve">         обеспечение Программы</w:t>
      </w:r>
    </w:p>
    <w:p w:rsidR="00C43A44" w:rsidRDefault="00C43A44" w:rsidP="00C43A44">
      <w:pPr>
        <w:pStyle w:val="a7"/>
        <w:jc w:val="center"/>
        <w:rPr>
          <w:b/>
        </w:rPr>
      </w:pPr>
    </w:p>
    <w:p w:rsidR="00C43A44" w:rsidRDefault="00C43A44" w:rsidP="00C43A44">
      <w:pPr>
        <w:pStyle w:val="a7"/>
      </w:pPr>
      <w:r>
        <w:rPr>
          <w:b/>
        </w:rPr>
        <w:t xml:space="preserve">                                                 П А С П О Р Т</w:t>
      </w:r>
    </w:p>
    <w:p w:rsidR="00C43A44" w:rsidRDefault="00C43A44" w:rsidP="00C43A44">
      <w:pPr>
        <w:pStyle w:val="a7"/>
        <w:jc w:val="center"/>
      </w:pPr>
      <w:r>
        <w:t>Программы борьбы с преступностью в</w:t>
      </w:r>
      <w:r w:rsidR="00EC2FB7">
        <w:t xml:space="preserve"> сельском поселении Старотумбагушевский сельсовет </w:t>
      </w:r>
      <w:r>
        <w:t xml:space="preserve"> муниципально</w:t>
      </w:r>
      <w:r w:rsidR="00EC2FB7">
        <w:t>го района</w:t>
      </w:r>
      <w:r>
        <w:t xml:space="preserve"> Шаранский район Республики Башкортостан на 2013-2015 годы</w:t>
      </w:r>
    </w:p>
    <w:tbl>
      <w:tblPr>
        <w:tblW w:w="9464" w:type="dxa"/>
        <w:tblLook w:val="0000"/>
      </w:tblPr>
      <w:tblGrid>
        <w:gridCol w:w="2518"/>
        <w:gridCol w:w="6946"/>
      </w:tblGrid>
      <w:tr w:rsidR="00C43A44" w:rsidTr="000C6F1A">
        <w:trPr>
          <w:trHeight w:val="816"/>
        </w:trPr>
        <w:tc>
          <w:tcPr>
            <w:tcW w:w="2518" w:type="dxa"/>
          </w:tcPr>
          <w:p w:rsidR="00C43A44" w:rsidRDefault="00C43A44" w:rsidP="000C6F1A">
            <w:pPr>
              <w:pStyle w:val="a7"/>
              <w:rPr>
                <w:sz w:val="22"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6946" w:type="dxa"/>
          </w:tcPr>
          <w:p w:rsidR="00C43A44" w:rsidRDefault="00C43A44" w:rsidP="000C6F1A">
            <w:pPr>
              <w:pStyle w:val="a7"/>
            </w:pPr>
            <w:r>
              <w:t>Программа борьбы с преступностью в</w:t>
            </w:r>
            <w:r w:rsidR="00EC2FB7">
              <w:t xml:space="preserve"> сельском поселении Старотумбагушевский сельсовет</w:t>
            </w:r>
            <w:r>
              <w:t xml:space="preserve"> </w:t>
            </w:r>
            <w:r>
              <w:lastRenderedPageBreak/>
              <w:t>муниципально</w:t>
            </w:r>
            <w:r w:rsidR="00EC2FB7">
              <w:t>го района</w:t>
            </w:r>
            <w:r>
              <w:t xml:space="preserve"> Шаранский район Республики Башкортостан </w:t>
            </w:r>
          </w:p>
          <w:p w:rsidR="00C43A44" w:rsidRDefault="00C43A44" w:rsidP="000C6F1A">
            <w:pPr>
              <w:pStyle w:val="a7"/>
              <w:rPr>
                <w:sz w:val="22"/>
              </w:rPr>
            </w:pPr>
            <w:r>
              <w:t>на 2013-2015 годы</w:t>
            </w:r>
          </w:p>
        </w:tc>
      </w:tr>
      <w:tr w:rsidR="00C43A44" w:rsidTr="000C6F1A">
        <w:trPr>
          <w:trHeight w:val="754"/>
        </w:trPr>
        <w:tc>
          <w:tcPr>
            <w:tcW w:w="2518" w:type="dxa"/>
          </w:tcPr>
          <w:p w:rsidR="00C43A44" w:rsidRDefault="00C43A44" w:rsidP="000C6F1A">
            <w:pPr>
              <w:pStyle w:val="ac"/>
              <w:ind w:left="0"/>
            </w:pPr>
            <w:r>
              <w:rPr>
                <w:spacing w:val="7"/>
              </w:rPr>
              <w:lastRenderedPageBreak/>
              <w:t>Координаторы - Заказчики:</w:t>
            </w:r>
          </w:p>
          <w:p w:rsidR="00C43A44" w:rsidRDefault="00C43A44" w:rsidP="000C6F1A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6946" w:type="dxa"/>
          </w:tcPr>
          <w:p w:rsidR="00C43A44" w:rsidRPr="00E206D4" w:rsidRDefault="00C43A44" w:rsidP="000C6F1A">
            <w:pPr>
              <w:jc w:val="both"/>
              <w:rPr>
                <w:spacing w:val="-1"/>
                <w:sz w:val="28"/>
              </w:rPr>
            </w:pPr>
          </w:p>
          <w:p w:rsidR="00C43A44" w:rsidRPr="00E206D4" w:rsidRDefault="00C43A44" w:rsidP="000C6F1A">
            <w:pPr>
              <w:jc w:val="both"/>
              <w:rPr>
                <w:sz w:val="28"/>
              </w:rPr>
            </w:pPr>
            <w:r w:rsidRPr="00E206D4">
              <w:rPr>
                <w:spacing w:val="-1"/>
                <w:sz w:val="28"/>
              </w:rPr>
              <w:t xml:space="preserve">Администрация </w:t>
            </w:r>
            <w:r w:rsidR="006630D1">
              <w:rPr>
                <w:spacing w:val="-1"/>
                <w:sz w:val="28"/>
              </w:rPr>
              <w:t xml:space="preserve">сельского поселения Старотумбагушевский сельсовет </w:t>
            </w:r>
            <w:r w:rsidRPr="00E206D4">
              <w:rPr>
                <w:spacing w:val="-1"/>
                <w:sz w:val="28"/>
              </w:rPr>
              <w:t>муниципального района</w:t>
            </w:r>
            <w:r w:rsidRPr="00E206D4">
              <w:rPr>
                <w:sz w:val="28"/>
              </w:rPr>
              <w:t xml:space="preserve"> Шаранский район Республики Башкортостан (</w:t>
            </w:r>
            <w:r>
              <w:rPr>
                <w:sz w:val="28"/>
              </w:rPr>
              <w:t xml:space="preserve">далее - </w:t>
            </w:r>
            <w:r w:rsidRPr="00E206D4">
              <w:rPr>
                <w:sz w:val="28"/>
              </w:rPr>
              <w:t xml:space="preserve">Администрация </w:t>
            </w:r>
            <w:r w:rsidR="006630D1">
              <w:rPr>
                <w:sz w:val="28"/>
              </w:rPr>
              <w:t>СП</w:t>
            </w:r>
            <w:r w:rsidRPr="00E206D4">
              <w:rPr>
                <w:sz w:val="28"/>
              </w:rPr>
              <w:t>)</w:t>
            </w:r>
          </w:p>
          <w:p w:rsidR="00C43A44" w:rsidRPr="00E206D4" w:rsidRDefault="00C43A44" w:rsidP="000C6F1A">
            <w:pPr>
              <w:pStyle w:val="a7"/>
              <w:ind w:left="-238" w:firstLine="238"/>
              <w:jc w:val="center"/>
              <w:rPr>
                <w:sz w:val="22"/>
              </w:rPr>
            </w:pPr>
          </w:p>
        </w:tc>
      </w:tr>
      <w:tr w:rsidR="00C43A44" w:rsidRPr="00EC0EF0" w:rsidTr="006630D1">
        <w:trPr>
          <w:trHeight w:val="80"/>
        </w:trPr>
        <w:tc>
          <w:tcPr>
            <w:tcW w:w="2518" w:type="dxa"/>
          </w:tcPr>
          <w:p w:rsidR="00C43A44" w:rsidRDefault="00C43A44" w:rsidP="000C6F1A">
            <w:pPr>
              <w:pStyle w:val="a7"/>
              <w:rPr>
                <w:b/>
                <w:bCs/>
                <w:sz w:val="22"/>
              </w:rPr>
            </w:pPr>
          </w:p>
        </w:tc>
        <w:tc>
          <w:tcPr>
            <w:tcW w:w="6946" w:type="dxa"/>
          </w:tcPr>
          <w:p w:rsidR="00C43A44" w:rsidRPr="00E206D4" w:rsidRDefault="00C43A44" w:rsidP="000C6F1A">
            <w:pPr>
              <w:pStyle w:val="a7"/>
              <w:jc w:val="center"/>
              <w:rPr>
                <w:sz w:val="22"/>
              </w:rPr>
            </w:pPr>
          </w:p>
        </w:tc>
      </w:tr>
      <w:tr w:rsidR="00C43A44" w:rsidTr="000C6F1A">
        <w:trPr>
          <w:trHeight w:val="1256"/>
        </w:trPr>
        <w:tc>
          <w:tcPr>
            <w:tcW w:w="2518" w:type="dxa"/>
          </w:tcPr>
          <w:p w:rsidR="00C43A44" w:rsidRDefault="00C43A44" w:rsidP="000C6F1A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Цель  Программы:</w:t>
            </w:r>
          </w:p>
          <w:p w:rsidR="00C43A44" w:rsidRDefault="00C43A44" w:rsidP="000C6F1A">
            <w:pPr>
              <w:pStyle w:val="a7"/>
              <w:rPr>
                <w:b/>
                <w:bCs/>
                <w:spacing w:val="-6"/>
              </w:rPr>
            </w:pPr>
          </w:p>
        </w:tc>
        <w:tc>
          <w:tcPr>
            <w:tcW w:w="6946" w:type="dxa"/>
          </w:tcPr>
          <w:p w:rsidR="00C43A44" w:rsidRDefault="00C43A44" w:rsidP="006630D1">
            <w:pPr>
              <w:jc w:val="both"/>
              <w:rPr>
                <w:sz w:val="28"/>
              </w:rPr>
            </w:pPr>
            <w:r>
              <w:rPr>
                <w:spacing w:val="7"/>
                <w:sz w:val="28"/>
              </w:rPr>
              <w:t xml:space="preserve">обеспечение  безопасности  граждан  на </w:t>
            </w:r>
            <w:r>
              <w:rPr>
                <w:sz w:val="28"/>
              </w:rPr>
              <w:t xml:space="preserve">территории </w:t>
            </w:r>
            <w:r w:rsidR="006630D1">
              <w:rPr>
                <w:sz w:val="28"/>
              </w:rPr>
              <w:t>сельского поселения</w:t>
            </w:r>
          </w:p>
        </w:tc>
      </w:tr>
      <w:tr w:rsidR="00C43A44" w:rsidTr="000C6F1A">
        <w:trPr>
          <w:trHeight w:val="1797"/>
        </w:trPr>
        <w:tc>
          <w:tcPr>
            <w:tcW w:w="2518" w:type="dxa"/>
          </w:tcPr>
          <w:p w:rsidR="00C43A44" w:rsidRDefault="00C43A44" w:rsidP="000C6F1A">
            <w:pPr>
              <w:jc w:val="both"/>
              <w:rPr>
                <w:b/>
                <w:bCs/>
                <w:spacing w:val="-3"/>
                <w:sz w:val="28"/>
              </w:rPr>
            </w:pPr>
            <w:r>
              <w:rPr>
                <w:b/>
                <w:bCs/>
                <w:sz w:val="28"/>
              </w:rPr>
              <w:t xml:space="preserve">           Задачи Программы:</w:t>
            </w:r>
          </w:p>
          <w:p w:rsidR="00C43A44" w:rsidRDefault="00C43A44" w:rsidP="000C6F1A">
            <w:pPr>
              <w:pStyle w:val="2"/>
              <w:rPr>
                <w:b/>
                <w:bCs/>
              </w:rPr>
            </w:pPr>
          </w:p>
        </w:tc>
        <w:tc>
          <w:tcPr>
            <w:tcW w:w="6946" w:type="dxa"/>
          </w:tcPr>
          <w:p w:rsidR="00C43A44" w:rsidRDefault="00C43A44" w:rsidP="000C6F1A">
            <w:pPr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снижение уровня преступности на территории </w:t>
            </w:r>
            <w:r w:rsidR="006630D1">
              <w:rPr>
                <w:spacing w:val="1"/>
                <w:sz w:val="28"/>
              </w:rPr>
              <w:t>сельского поселения</w:t>
            </w:r>
            <w:r>
              <w:rPr>
                <w:spacing w:val="-1"/>
                <w:sz w:val="28"/>
              </w:rPr>
              <w:t>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3"/>
                <w:sz w:val="28"/>
              </w:rPr>
              <w:t xml:space="preserve">-воссоздание системы социальной </w:t>
            </w:r>
            <w:r>
              <w:rPr>
                <w:spacing w:val="-3"/>
                <w:sz w:val="28"/>
              </w:rPr>
              <w:t xml:space="preserve">профилактики </w:t>
            </w:r>
            <w:r>
              <w:rPr>
                <w:spacing w:val="1"/>
                <w:sz w:val="28"/>
              </w:rPr>
              <w:t xml:space="preserve">правонарушений, направленной прежде всего на активизацию борьбы с </w:t>
            </w:r>
            <w:r>
              <w:rPr>
                <w:sz w:val="28"/>
              </w:rPr>
              <w:t xml:space="preserve">пьянством, алкоголизмом, наркоманией; преступностью, безнадзорностью, </w:t>
            </w:r>
            <w:r>
              <w:rPr>
                <w:spacing w:val="8"/>
                <w:sz w:val="28"/>
              </w:rPr>
              <w:t xml:space="preserve">беспризорностью несовершеннолетних; незаконной. миграцией; </w:t>
            </w:r>
            <w:r>
              <w:rPr>
                <w:sz w:val="28"/>
              </w:rPr>
              <w:t>ресоциализацию лиц, освободившихся из мест лишения свободы;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совершенствование нормативной правовой базы по профилактике </w:t>
            </w:r>
            <w:r>
              <w:rPr>
                <w:sz w:val="28"/>
              </w:rPr>
              <w:t>правонарушений;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активизация участия и улучшение координации деятельности </w:t>
            </w:r>
            <w:r>
              <w:rPr>
                <w:sz w:val="28"/>
              </w:rPr>
              <w:t xml:space="preserve">органов местного самоуправления в </w:t>
            </w:r>
            <w:r>
              <w:rPr>
                <w:spacing w:val="-1"/>
                <w:sz w:val="28"/>
              </w:rPr>
              <w:t>предупреждении правонарушений;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-вовлечение в предупреждение правонарушений предприятий, </w:t>
            </w:r>
            <w:r>
              <w:rPr>
                <w:spacing w:val="1"/>
                <w:sz w:val="28"/>
              </w:rPr>
              <w:t xml:space="preserve">учреждений, организаций всех форм собственности, а также общественных </w:t>
            </w:r>
            <w:r>
              <w:rPr>
                <w:spacing w:val="-1"/>
                <w:sz w:val="28"/>
              </w:rPr>
              <w:t>организаций;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-снижение «правового нигилизма» населения, создание системы стимулов для ведения </w:t>
            </w:r>
            <w:r>
              <w:rPr>
                <w:sz w:val="28"/>
              </w:rPr>
              <w:lastRenderedPageBreak/>
              <w:t>законопослушного образа жизни;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8"/>
                <w:sz w:val="28"/>
              </w:rPr>
              <w:t xml:space="preserve">-повышение оперативности реагирования на заявления и </w:t>
            </w:r>
            <w:r>
              <w:rPr>
                <w:sz w:val="28"/>
              </w:rPr>
              <w:t>сообщения о правонарушении за счет наращивания сил правопорядка и технических средств контроля за ситуацией в общественных местах;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-оптимизация работы по предупреждению и профилактике </w:t>
            </w:r>
            <w:r>
              <w:rPr>
                <w:sz w:val="28"/>
              </w:rPr>
              <w:t>правонарушений, совершаемых на улицах и в общественных местах;</w:t>
            </w:r>
          </w:p>
          <w:p w:rsidR="00C43A44" w:rsidRDefault="00C43A44" w:rsidP="000C6F1A">
            <w:pPr>
              <w:pStyle w:val="a7"/>
              <w:ind w:left="-58" w:firstLine="708"/>
              <w:jc w:val="both"/>
              <w:rPr>
                <w:spacing w:val="-1"/>
              </w:rPr>
            </w:pPr>
            <w:r>
              <w:t xml:space="preserve">-выявление и устранение причин и условий, способствующих </w:t>
            </w:r>
            <w:r>
              <w:rPr>
                <w:spacing w:val="-1"/>
              </w:rPr>
              <w:t>совершению правонарушений;</w:t>
            </w:r>
          </w:p>
          <w:p w:rsidR="00C43A44" w:rsidRDefault="00C43A44" w:rsidP="000C6F1A">
            <w:pPr>
              <w:pStyle w:val="a7"/>
              <w:ind w:left="-58" w:firstLine="708"/>
              <w:jc w:val="both"/>
            </w:pPr>
            <w:r>
              <w:rPr>
                <w:spacing w:val="-1"/>
              </w:rPr>
              <w:t>-</w:t>
            </w:r>
            <w:r>
              <w:t>улучшение взаимодействия всех звеньев правоохранительных органов, восстановления доверия общества к ним, поэтапное формирование действенной системы профилактики правонарушения.</w:t>
            </w:r>
          </w:p>
          <w:p w:rsidR="00C43A44" w:rsidRPr="00DE4C96" w:rsidRDefault="00C43A44" w:rsidP="000C6F1A">
            <w:pPr>
              <w:ind w:left="-58"/>
              <w:jc w:val="both"/>
              <w:rPr>
                <w:spacing w:val="7"/>
                <w:sz w:val="28"/>
                <w:szCs w:val="28"/>
              </w:rPr>
            </w:pPr>
            <w:r w:rsidRPr="00DE4C96">
              <w:rPr>
                <w:sz w:val="28"/>
                <w:szCs w:val="28"/>
              </w:rPr>
              <w:t>Выполнение задач Программы обеспечит повышение уровня общественной безопасности, результативности борьбы с преступностью, надежную защиту  общественного порядка, жизни, здоровья, свободы и достоинства граждан, муниципальной и иных форм собственности.</w:t>
            </w:r>
          </w:p>
        </w:tc>
      </w:tr>
      <w:tr w:rsidR="00C43A44" w:rsidTr="000C6F1A">
        <w:trPr>
          <w:trHeight w:val="1797"/>
        </w:trPr>
        <w:tc>
          <w:tcPr>
            <w:tcW w:w="2518" w:type="dxa"/>
          </w:tcPr>
          <w:p w:rsidR="00C43A44" w:rsidRDefault="00C43A44" w:rsidP="000C6F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pacing w:val="4"/>
                <w:sz w:val="28"/>
              </w:rPr>
              <w:lastRenderedPageBreak/>
              <w:t>Общие положения.</w:t>
            </w: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  <w:p w:rsidR="00C43A44" w:rsidRDefault="00C43A44" w:rsidP="000C6F1A">
            <w:pPr>
              <w:pStyle w:val="a7"/>
              <w:jc w:val="both"/>
              <w:rPr>
                <w:b/>
                <w:bCs/>
                <w:spacing w:val="7"/>
              </w:rPr>
            </w:pPr>
            <w:r>
              <w:rPr>
                <w:b/>
                <w:bCs/>
              </w:rPr>
              <w:t>Основные функции субъектов профилактики правонарушений</w:t>
            </w:r>
          </w:p>
          <w:p w:rsidR="00C43A44" w:rsidRDefault="00C43A44" w:rsidP="000C6F1A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946" w:type="dxa"/>
          </w:tcPr>
          <w:p w:rsidR="00C43A44" w:rsidRDefault="00C43A44" w:rsidP="000C6F1A">
            <w:pPr>
              <w:pStyle w:val="a7"/>
              <w:ind w:left="-58"/>
              <w:jc w:val="both"/>
            </w:pPr>
            <w:r>
              <w:rPr>
                <w:spacing w:val="4"/>
              </w:rPr>
              <w:lastRenderedPageBreak/>
              <w:t xml:space="preserve">Правовую основу комплексной программы профилактики правонарушений   муниципального   образования   (далее   -   Программа) </w:t>
            </w:r>
            <w:r>
              <w:rPr>
                <w:spacing w:val="-1"/>
              </w:rPr>
              <w:t xml:space="preserve">составляют Конституция Российской Федерации, федеральные законы, указы </w:t>
            </w:r>
            <w:r>
              <w:rPr>
                <w:spacing w:val="2"/>
              </w:rPr>
              <w:t xml:space="preserve">Президента   Российской    Федерации,    Уголовный    кодекс    Российской </w:t>
            </w:r>
            <w:r>
              <w:rPr>
                <w:spacing w:val="3"/>
              </w:rPr>
              <w:t xml:space="preserve">Федерации,    Кодекс    Российской    Федерации    об    административных </w:t>
            </w:r>
            <w:r>
              <w:rPr>
                <w:spacing w:val="2"/>
              </w:rPr>
              <w:t xml:space="preserve">правонарушениях, иные федеральные нормативные правовые акты, а также </w:t>
            </w:r>
            <w:r>
              <w:rPr>
                <w:spacing w:val="3"/>
              </w:rPr>
              <w:t xml:space="preserve">принимаемые   в   соответствии   с   ними   нормативные   правовые   акты </w:t>
            </w:r>
            <w:r>
              <w:rPr>
                <w:spacing w:val="-1"/>
              </w:rPr>
              <w:t>государственных органов и органов местного самоуправления субъектов РФ.</w:t>
            </w:r>
          </w:p>
          <w:p w:rsidR="006630D1" w:rsidRDefault="006630D1" w:rsidP="000C6F1A">
            <w:pPr>
              <w:ind w:left="-58"/>
              <w:jc w:val="center"/>
              <w:rPr>
                <w:spacing w:val="-1"/>
                <w:sz w:val="28"/>
              </w:rPr>
            </w:pPr>
          </w:p>
          <w:p w:rsidR="006630D1" w:rsidRDefault="006630D1" w:rsidP="000C6F1A">
            <w:pPr>
              <w:ind w:left="-58"/>
              <w:jc w:val="center"/>
              <w:rPr>
                <w:spacing w:val="-1"/>
                <w:sz w:val="28"/>
              </w:rPr>
            </w:pPr>
          </w:p>
          <w:p w:rsidR="006630D1" w:rsidRDefault="006630D1" w:rsidP="000C6F1A">
            <w:pPr>
              <w:ind w:left="-58"/>
              <w:jc w:val="center"/>
              <w:rPr>
                <w:spacing w:val="-1"/>
                <w:sz w:val="28"/>
              </w:rPr>
            </w:pPr>
          </w:p>
          <w:p w:rsidR="006630D1" w:rsidRDefault="006630D1" w:rsidP="000C6F1A">
            <w:pPr>
              <w:ind w:left="-58"/>
              <w:jc w:val="center"/>
              <w:rPr>
                <w:spacing w:val="-1"/>
                <w:sz w:val="28"/>
              </w:rPr>
            </w:pPr>
          </w:p>
          <w:p w:rsidR="006630D1" w:rsidRDefault="006630D1" w:rsidP="000C6F1A">
            <w:pPr>
              <w:ind w:left="-58"/>
              <w:jc w:val="center"/>
              <w:rPr>
                <w:spacing w:val="-1"/>
                <w:sz w:val="28"/>
              </w:rPr>
            </w:pPr>
          </w:p>
          <w:p w:rsidR="00C43A44" w:rsidRDefault="00C43A44" w:rsidP="000C6F1A">
            <w:pPr>
              <w:ind w:left="-58"/>
              <w:jc w:val="center"/>
              <w:rPr>
                <w:b/>
                <w:bCs/>
                <w:sz w:val="28"/>
              </w:rPr>
            </w:pPr>
            <w:r>
              <w:rPr>
                <w:spacing w:val="-1"/>
                <w:sz w:val="28"/>
              </w:rPr>
              <w:t>в рамках своей компетенции</w:t>
            </w:r>
            <w:r>
              <w:rPr>
                <w:b/>
                <w:bCs/>
                <w:sz w:val="28"/>
              </w:rPr>
              <w:t>: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-определение (конкретизация) приоритетных направлений, целей и задач профилактики правонарушений с учетом складывающей </w:t>
            </w:r>
            <w:r>
              <w:rPr>
                <w:sz w:val="28"/>
              </w:rPr>
              <w:t>криминологической ситуации, особенностей региона и т.п.;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-планирование в сфере профилактики правонарушений;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-разработка и принятие соответствующих нормативных правовых </w:t>
            </w:r>
            <w:r>
              <w:rPr>
                <w:spacing w:val="-6"/>
                <w:sz w:val="28"/>
              </w:rPr>
              <w:t>актов;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-разработка, принятие и реализация программ профилактики </w:t>
            </w:r>
            <w:r>
              <w:rPr>
                <w:spacing w:val="-1"/>
                <w:sz w:val="28"/>
              </w:rPr>
              <w:t>правонарушений;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-непосредственное осуществление профилактической работы;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7"/>
                <w:sz w:val="28"/>
              </w:rPr>
              <w:t xml:space="preserve">-координация деятельности подчиненных (нижестоящих) </w:t>
            </w:r>
            <w:r>
              <w:rPr>
                <w:sz w:val="28"/>
              </w:rPr>
              <w:t>субъектов профилактики правонарушений;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-материальное, финансовое, кадровое обеспечение деятельное </w:t>
            </w:r>
            <w:r>
              <w:rPr>
                <w:spacing w:val="-1"/>
                <w:sz w:val="28"/>
              </w:rPr>
              <w:t>по профилактике правонарушений;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7"/>
                <w:sz w:val="28"/>
              </w:rPr>
              <w:t xml:space="preserve">-контроль за деятельностью подчиненных (нижестоящих) </w:t>
            </w:r>
            <w:r>
              <w:rPr>
                <w:spacing w:val="4"/>
                <w:sz w:val="28"/>
              </w:rPr>
              <w:t xml:space="preserve">субъектов профилактики правонарушений и оказание им необходимой </w:t>
            </w:r>
            <w:r>
              <w:rPr>
                <w:spacing w:val="-2"/>
                <w:sz w:val="28"/>
              </w:rPr>
              <w:t>помощи;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-организация обмена опытом профилактической работы, в том </w:t>
            </w:r>
            <w:r>
              <w:rPr>
                <w:sz w:val="28"/>
              </w:rPr>
              <w:t xml:space="preserve">числе в рамках межрайонного </w:t>
            </w:r>
            <w:r>
              <w:rPr>
                <w:sz w:val="28"/>
              </w:rPr>
              <w:lastRenderedPageBreak/>
              <w:t>сотрудничества.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Муниципальные структуры, относящиеся к районному звену и, находящиеся в сельских поселениях</w:t>
            </w:r>
            <w:r>
              <w:rPr>
                <w:spacing w:val="-1"/>
                <w:sz w:val="28"/>
              </w:rPr>
              <w:t xml:space="preserve"> составляют основу </w:t>
            </w:r>
            <w:r>
              <w:rPr>
                <w:sz w:val="28"/>
              </w:rPr>
              <w:t xml:space="preserve">всей системы профилактики правонарушений. Они обеспечивают </w:t>
            </w:r>
            <w:r>
              <w:rPr>
                <w:spacing w:val="1"/>
                <w:sz w:val="28"/>
              </w:rPr>
              <w:t xml:space="preserve">максимальную доступность профилактического воздействия, действенные </w:t>
            </w:r>
            <w:r>
              <w:rPr>
                <w:spacing w:val="4"/>
                <w:sz w:val="28"/>
              </w:rPr>
              <w:t xml:space="preserve">меры воздействия, их достаточность, адекватность и комплексность </w:t>
            </w:r>
            <w:r>
              <w:rPr>
                <w:sz w:val="28"/>
              </w:rPr>
              <w:t xml:space="preserve">индивидуальный подход в работе с людьми на основе единства социального </w:t>
            </w:r>
            <w:r>
              <w:rPr>
                <w:spacing w:val="-1"/>
                <w:sz w:val="28"/>
              </w:rPr>
              <w:t>контроля и оказания им помощи.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6630D1"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поддерживает и поощряет деятельность </w:t>
            </w:r>
            <w:r>
              <w:rPr>
                <w:spacing w:val="3"/>
                <w:sz w:val="28"/>
              </w:rPr>
              <w:t xml:space="preserve">организаций, учреждений и предприятий всех форм  собственности </w:t>
            </w:r>
            <w:r>
              <w:rPr>
                <w:spacing w:val="2"/>
                <w:sz w:val="28"/>
              </w:rPr>
              <w:t xml:space="preserve">возрождению традиционных и созданию новых общественных структур </w:t>
            </w:r>
            <w:r>
              <w:rPr>
                <w:spacing w:val="12"/>
                <w:sz w:val="28"/>
              </w:rPr>
              <w:t xml:space="preserve">профилактической направленности, участию в профилактике </w:t>
            </w:r>
            <w:r>
              <w:rPr>
                <w:sz w:val="28"/>
              </w:rPr>
              <w:t xml:space="preserve">правонарушений, стимулируют формирование системы общественных </w:t>
            </w:r>
            <w:r>
              <w:rPr>
                <w:spacing w:val="-1"/>
                <w:sz w:val="28"/>
              </w:rPr>
              <w:t>объединений, создаваемых на добровольной основе для: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-непосредственного участия в профилактике правонарушений;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12"/>
                <w:sz w:val="28"/>
              </w:rPr>
              <w:t xml:space="preserve">-охраны людей и защиты их жизни, здоровья, чести и </w:t>
            </w:r>
            <w:r>
              <w:rPr>
                <w:sz w:val="28"/>
              </w:rPr>
              <w:t>достоинства;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-охраны помещений и защиты собственности;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-охраны правопорядка;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-разработки рекомендаций, консультирования граждан, оказания </w:t>
            </w:r>
            <w:r>
              <w:rPr>
                <w:spacing w:val="3"/>
                <w:sz w:val="28"/>
              </w:rPr>
              <w:t xml:space="preserve">им иной помощи, позволяющей избежать опасности стать жертвой </w:t>
            </w:r>
            <w:r>
              <w:rPr>
                <w:sz w:val="28"/>
              </w:rPr>
              <w:t>правонарушения;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-оказания поддержки лицам, пострадавшим от правонарушений;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2"/>
                <w:sz w:val="28"/>
              </w:rPr>
              <w:t xml:space="preserve">распространения знаний о приемах и способах самозащиты, </w:t>
            </w:r>
            <w:r>
              <w:rPr>
                <w:spacing w:val="11"/>
                <w:sz w:val="28"/>
              </w:rPr>
              <w:t xml:space="preserve">обучения граждан этим приемам, а также правилам и навыкам </w:t>
            </w:r>
            <w:r>
              <w:rPr>
                <w:sz w:val="28"/>
              </w:rPr>
              <w:t>взаимодействия с правоохранительными органами;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-осуществления общественного контроля за деятельностью государственных органов по обеспечению безопасности населения, защиты </w:t>
            </w:r>
            <w:r>
              <w:rPr>
                <w:spacing w:val="-1"/>
                <w:sz w:val="28"/>
              </w:rPr>
              <w:t>прав и интересов лиц, пострадавших от правонарушений.</w:t>
            </w:r>
          </w:p>
          <w:p w:rsidR="00C43A44" w:rsidRDefault="00C43A44" w:rsidP="000C6F1A">
            <w:pPr>
              <w:pStyle w:val="a7"/>
              <w:ind w:left="-58" w:firstLine="708"/>
              <w:jc w:val="both"/>
              <w:rPr>
                <w:sz w:val="22"/>
              </w:rPr>
            </w:pPr>
            <w:r w:rsidRPr="004A200C">
              <w:rPr>
                <w:iCs/>
                <w:spacing w:val="7"/>
              </w:rPr>
              <w:t xml:space="preserve">Организации, предприятия, учреждения, основанные на разных </w:t>
            </w:r>
            <w:r w:rsidRPr="004A200C">
              <w:rPr>
                <w:iCs/>
              </w:rPr>
              <w:t>формах собственности, общественные формирования</w:t>
            </w:r>
            <w:r>
              <w:rPr>
                <w:i/>
                <w:iCs/>
              </w:rPr>
              <w:t xml:space="preserve"> </w:t>
            </w:r>
            <w:r>
              <w:t xml:space="preserve">участвуют в профилактической деятельности по поручению государственных органов или органов местного </w:t>
            </w:r>
            <w:r>
              <w:rPr>
                <w:spacing w:val="1"/>
              </w:rPr>
              <w:t xml:space="preserve">самоуправления, либо по собственной инициативе в пределах и формах, </w:t>
            </w:r>
            <w:r>
              <w:t>определяемых законодательством Российской Федерации.</w:t>
            </w:r>
          </w:p>
          <w:p w:rsidR="00C43A44" w:rsidRDefault="00C43A44" w:rsidP="000C6F1A">
            <w:pPr>
              <w:ind w:left="-58" w:firstLine="708"/>
              <w:jc w:val="both"/>
              <w:rPr>
                <w:spacing w:val="1"/>
                <w:sz w:val="28"/>
              </w:rPr>
            </w:pPr>
          </w:p>
        </w:tc>
      </w:tr>
      <w:tr w:rsidR="00C43A44" w:rsidTr="000C6F1A">
        <w:trPr>
          <w:trHeight w:val="1797"/>
        </w:trPr>
        <w:tc>
          <w:tcPr>
            <w:tcW w:w="2518" w:type="dxa"/>
          </w:tcPr>
          <w:p w:rsidR="00C43A44" w:rsidRPr="00111933" w:rsidRDefault="00C43A44" w:rsidP="000C6F1A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Сроки и этапы реализации ПРОГРАММЫ</w:t>
            </w:r>
            <w:r>
              <w:t>:</w:t>
            </w:r>
          </w:p>
          <w:p w:rsidR="00C43A44" w:rsidRDefault="00C43A44" w:rsidP="000C6F1A">
            <w:pPr>
              <w:jc w:val="center"/>
              <w:rPr>
                <w:b/>
                <w:bCs/>
                <w:spacing w:val="4"/>
                <w:sz w:val="28"/>
              </w:rPr>
            </w:pPr>
          </w:p>
        </w:tc>
        <w:tc>
          <w:tcPr>
            <w:tcW w:w="6946" w:type="dxa"/>
          </w:tcPr>
          <w:p w:rsidR="00C43A44" w:rsidRDefault="00C43A44" w:rsidP="000C6F1A">
            <w:pPr>
              <w:pStyle w:val="a7"/>
              <w:ind w:left="-58" w:hanging="2835"/>
            </w:pPr>
            <w:r>
              <w:t>1 – 2013 год;</w:t>
            </w:r>
          </w:p>
          <w:p w:rsidR="00C43A44" w:rsidRDefault="00C43A44" w:rsidP="000C6F1A">
            <w:pPr>
              <w:pStyle w:val="a7"/>
              <w:ind w:left="-58"/>
            </w:pPr>
            <w:r>
              <w:t>1 – 2013 год;</w:t>
            </w:r>
          </w:p>
          <w:p w:rsidR="00C43A44" w:rsidRDefault="00C43A44" w:rsidP="000C6F1A">
            <w:pPr>
              <w:pStyle w:val="a7"/>
              <w:ind w:left="-58"/>
            </w:pPr>
            <w:r>
              <w:t>2 – 2014 год;</w:t>
            </w:r>
          </w:p>
          <w:p w:rsidR="00C43A44" w:rsidRDefault="00C43A44" w:rsidP="000C6F1A">
            <w:pPr>
              <w:pStyle w:val="a7"/>
              <w:ind w:left="-58"/>
              <w:jc w:val="both"/>
              <w:rPr>
                <w:spacing w:val="4"/>
              </w:rPr>
            </w:pPr>
            <w:r>
              <w:t>3 – 2015 год.</w:t>
            </w:r>
          </w:p>
        </w:tc>
      </w:tr>
      <w:tr w:rsidR="00C43A44" w:rsidTr="000C6F1A">
        <w:trPr>
          <w:trHeight w:val="1797"/>
        </w:trPr>
        <w:tc>
          <w:tcPr>
            <w:tcW w:w="2518" w:type="dxa"/>
          </w:tcPr>
          <w:p w:rsidR="00C43A44" w:rsidRDefault="00C43A44" w:rsidP="000C6F1A">
            <w:pPr>
              <w:pStyle w:val="a7"/>
            </w:pPr>
            <w:r>
              <w:rPr>
                <w:b/>
                <w:bCs/>
              </w:rPr>
              <w:t>Объемы и источники финансирования:</w:t>
            </w:r>
            <w:r>
              <w:t xml:space="preserve"> </w:t>
            </w:r>
          </w:p>
          <w:p w:rsidR="00C43A44" w:rsidRDefault="00C43A44" w:rsidP="000C6F1A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6946" w:type="dxa"/>
          </w:tcPr>
          <w:p w:rsidR="00C43A44" w:rsidRDefault="00C43A44" w:rsidP="000C6F1A">
            <w:pPr>
              <w:pStyle w:val="a7"/>
              <w:ind w:left="-58" w:firstLine="708"/>
              <w:jc w:val="both"/>
            </w:pPr>
            <w:r>
              <w:t>- Средства ведомств, управлений и отделов и комитетов  администрации района – исполнителей Программы</w:t>
            </w:r>
          </w:p>
          <w:p w:rsidR="00C43A44" w:rsidRDefault="00C43A44" w:rsidP="000C6F1A">
            <w:pPr>
              <w:pStyle w:val="a7"/>
              <w:ind w:left="-58" w:firstLine="708"/>
              <w:jc w:val="both"/>
            </w:pPr>
            <w:r>
              <w:t>- Объем ассигнований для финансирования</w:t>
            </w:r>
          </w:p>
          <w:p w:rsidR="00C43A44" w:rsidRDefault="00C43A44" w:rsidP="000C6F1A">
            <w:pPr>
              <w:pStyle w:val="a7"/>
              <w:ind w:left="-58" w:firstLine="708"/>
              <w:jc w:val="both"/>
            </w:pPr>
            <w:r>
              <w:t>Программы за счет средств бюджета муниципального района Республики Башкортостан составляет:</w:t>
            </w:r>
          </w:p>
          <w:p w:rsidR="00C43A44" w:rsidRDefault="00C43A44" w:rsidP="000C6F1A">
            <w:pPr>
              <w:pStyle w:val="a7"/>
              <w:ind w:left="-58" w:firstLine="708"/>
              <w:jc w:val="both"/>
            </w:pPr>
            <w:r>
              <w:t>2013-2015 годы – 3 000 рублей</w:t>
            </w:r>
          </w:p>
          <w:p w:rsidR="00C43A44" w:rsidRDefault="00C43A44" w:rsidP="000C6F1A">
            <w:pPr>
              <w:pStyle w:val="a7"/>
              <w:ind w:left="-58" w:firstLine="708"/>
              <w:jc w:val="both"/>
            </w:pPr>
            <w:r>
              <w:t>в том числе:</w:t>
            </w:r>
          </w:p>
          <w:p w:rsidR="00C43A44" w:rsidRDefault="00C43A44" w:rsidP="000C6F1A">
            <w:pPr>
              <w:pStyle w:val="a7"/>
              <w:ind w:left="-58" w:firstLine="708"/>
              <w:jc w:val="both"/>
            </w:pPr>
            <w:r>
              <w:t>на 2013 год – 1</w:t>
            </w:r>
            <w:r w:rsidR="00295F57">
              <w:t>000</w:t>
            </w:r>
            <w:r>
              <w:t xml:space="preserve"> рублей</w:t>
            </w:r>
          </w:p>
          <w:p w:rsidR="00C43A44" w:rsidRDefault="00C43A44" w:rsidP="000C6F1A">
            <w:pPr>
              <w:pStyle w:val="a7"/>
              <w:ind w:left="-58" w:firstLine="708"/>
              <w:jc w:val="both"/>
            </w:pPr>
            <w:r>
              <w:t>на 2014 год – 1 000 рублей</w:t>
            </w:r>
          </w:p>
          <w:p w:rsidR="00C43A44" w:rsidRDefault="00C43A44" w:rsidP="000C6F1A">
            <w:pPr>
              <w:pStyle w:val="a7"/>
              <w:ind w:left="-58" w:firstLine="708"/>
              <w:jc w:val="both"/>
            </w:pPr>
            <w:r>
              <w:t>на 2015 год – 1 000 рублей</w:t>
            </w:r>
          </w:p>
          <w:p w:rsidR="00C43A44" w:rsidRDefault="00C43A44" w:rsidP="000C6F1A">
            <w:pPr>
              <w:pStyle w:val="a7"/>
              <w:ind w:left="-58" w:hanging="2835"/>
            </w:pPr>
          </w:p>
        </w:tc>
      </w:tr>
      <w:tr w:rsidR="00C43A44" w:rsidTr="000C6F1A">
        <w:trPr>
          <w:trHeight w:val="1797"/>
        </w:trPr>
        <w:tc>
          <w:tcPr>
            <w:tcW w:w="2518" w:type="dxa"/>
          </w:tcPr>
          <w:p w:rsidR="00C43A44" w:rsidRDefault="00C43A44" w:rsidP="000C6F1A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 результаты:</w:t>
            </w:r>
          </w:p>
          <w:p w:rsidR="00C43A44" w:rsidRDefault="00C43A44" w:rsidP="000C6F1A">
            <w:pPr>
              <w:pStyle w:val="a7"/>
              <w:ind w:firstLine="708"/>
              <w:jc w:val="both"/>
              <w:rPr>
                <w:b/>
                <w:bCs/>
              </w:rPr>
            </w:pPr>
          </w:p>
        </w:tc>
        <w:tc>
          <w:tcPr>
            <w:tcW w:w="6946" w:type="dxa"/>
          </w:tcPr>
          <w:p w:rsidR="00C43A44" w:rsidRPr="00111933" w:rsidRDefault="00C43A44" w:rsidP="000C6F1A">
            <w:pPr>
              <w:pStyle w:val="a7"/>
              <w:ind w:left="-58"/>
              <w:jc w:val="center"/>
              <w:rPr>
                <w:b/>
                <w:bCs/>
              </w:rPr>
            </w:pPr>
            <w:r>
              <w:t>Реализация программы позволит: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-повысить эффективность системы социальной профилактики правонарушений, привлечь к организации деятельности </w:t>
            </w:r>
            <w:r>
              <w:rPr>
                <w:spacing w:val="3"/>
                <w:sz w:val="28"/>
              </w:rPr>
              <w:t xml:space="preserve">предупреждению правонарушений предприятия, учреждения, организации </w:t>
            </w:r>
            <w:r>
              <w:rPr>
                <w:sz w:val="28"/>
              </w:rPr>
              <w:t>всех форм собственности, а также общественные организации;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-обеспечить нормативное правовое регулирование профилактики </w:t>
            </w:r>
            <w:r>
              <w:rPr>
                <w:spacing w:val="-2"/>
                <w:sz w:val="28"/>
              </w:rPr>
              <w:t>правонарушений;</w:t>
            </w:r>
            <w:r>
              <w:rPr>
                <w:sz w:val="28"/>
              </w:rPr>
              <w:tab/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субъекта РФ;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-уменьшить общее число совершаемых преступлений;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-оздоровить обстановку на улицах и других общественных мест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-снизить уровень рецидивной и «бытовой» преступности;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-улучшить профилактику правонарушений в среде несовершеннолетних и молодежи </w:t>
            </w:r>
            <w:r>
              <w:rPr>
                <w:spacing w:val="1"/>
                <w:sz w:val="28"/>
              </w:rPr>
              <w:t>снизить количество дорожно-транспортных происшествий и тя</w:t>
            </w:r>
            <w:r>
              <w:rPr>
                <w:spacing w:val="-1"/>
                <w:sz w:val="28"/>
              </w:rPr>
              <w:t>жесть их последствий;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-усилить контроль за миграционными потоками, снизить количе</w:t>
            </w:r>
            <w:r>
              <w:rPr>
                <w:spacing w:val="-1"/>
                <w:sz w:val="28"/>
              </w:rPr>
              <w:t>ство незаконных мигрантов;</w:t>
            </w:r>
          </w:p>
          <w:p w:rsidR="00C43A44" w:rsidRDefault="00C43A44" w:rsidP="000C6F1A">
            <w:pPr>
              <w:ind w:left="-58" w:firstLine="708"/>
              <w:jc w:val="both"/>
              <w:rPr>
                <w:sz w:val="28"/>
              </w:rPr>
            </w:pPr>
            <w:r>
              <w:rPr>
                <w:sz w:val="28"/>
              </w:rPr>
              <w:t>-снизить количество преступлений, связанных с незаконным оборотом наркотических и психотропных веществ;</w:t>
            </w:r>
          </w:p>
          <w:p w:rsidR="00C43A44" w:rsidRDefault="00C43A44" w:rsidP="000C6F1A">
            <w:pPr>
              <w:pStyle w:val="a7"/>
              <w:ind w:left="-58" w:firstLine="708"/>
              <w:rPr>
                <w:sz w:val="22"/>
              </w:rPr>
            </w:pPr>
            <w:r>
              <w:t>-повысить уровень доверия населения к правоохранительным ор</w:t>
            </w:r>
            <w:r>
              <w:rPr>
                <w:spacing w:val="-3"/>
              </w:rPr>
              <w:t>ганам.</w:t>
            </w:r>
          </w:p>
          <w:p w:rsidR="00C43A44" w:rsidRDefault="00C43A44" w:rsidP="000C6F1A">
            <w:pPr>
              <w:pStyle w:val="a7"/>
              <w:jc w:val="both"/>
            </w:pPr>
          </w:p>
        </w:tc>
      </w:tr>
      <w:tr w:rsidR="00C43A44" w:rsidTr="000C6F1A">
        <w:trPr>
          <w:trHeight w:val="1797"/>
        </w:trPr>
        <w:tc>
          <w:tcPr>
            <w:tcW w:w="2518" w:type="dxa"/>
          </w:tcPr>
          <w:p w:rsidR="00C43A44" w:rsidRDefault="00C43A44" w:rsidP="000C6F1A">
            <w:pPr>
              <w:pStyle w:val="a7"/>
              <w:ind w:left="2520" w:hanging="2520"/>
              <w:jc w:val="both"/>
              <w:rPr>
                <w:b/>
                <w:bCs/>
              </w:rPr>
            </w:pPr>
            <w:r w:rsidRPr="00374C47">
              <w:rPr>
                <w:b/>
                <w:bCs/>
              </w:rPr>
              <w:lastRenderedPageBreak/>
              <w:t xml:space="preserve">Контроль </w:t>
            </w:r>
            <w:r>
              <w:rPr>
                <w:b/>
                <w:bCs/>
              </w:rPr>
              <w:t>исполнением Програм</w:t>
            </w:r>
          </w:p>
        </w:tc>
        <w:tc>
          <w:tcPr>
            <w:tcW w:w="6946" w:type="dxa"/>
          </w:tcPr>
          <w:p w:rsidR="00C43A44" w:rsidRPr="00EA1E04" w:rsidRDefault="00C43A44" w:rsidP="000C6F1A">
            <w:pPr>
              <w:pStyle w:val="a7"/>
              <w:ind w:left="-58"/>
              <w:jc w:val="both"/>
              <w:rPr>
                <w:sz w:val="27"/>
                <w:szCs w:val="27"/>
              </w:rPr>
            </w:pPr>
            <w:r w:rsidRPr="00EA1E04">
              <w:rPr>
                <w:sz w:val="27"/>
                <w:szCs w:val="27"/>
              </w:rPr>
              <w:t>Общий   контроль   за   исполнение</w:t>
            </w:r>
            <w:r>
              <w:rPr>
                <w:sz w:val="27"/>
                <w:szCs w:val="27"/>
              </w:rPr>
              <w:t>м    Программы   осуществляет  А</w:t>
            </w:r>
            <w:r w:rsidRPr="00EA1E04">
              <w:rPr>
                <w:sz w:val="27"/>
                <w:szCs w:val="27"/>
              </w:rPr>
              <w:t xml:space="preserve">дминистрация </w:t>
            </w:r>
            <w:r w:rsidR="006630D1">
              <w:rPr>
                <w:sz w:val="27"/>
                <w:szCs w:val="27"/>
              </w:rPr>
              <w:t>сельского поселения</w:t>
            </w:r>
            <w:r w:rsidRPr="00EA1E04">
              <w:rPr>
                <w:sz w:val="27"/>
                <w:szCs w:val="27"/>
              </w:rPr>
              <w:t xml:space="preserve">. Ход выполнения мероприятий Программы ежеквартально рассматривается на заседаниях </w:t>
            </w:r>
            <w:r w:rsidR="006630D1">
              <w:rPr>
                <w:sz w:val="27"/>
                <w:szCs w:val="27"/>
              </w:rPr>
              <w:t>консультативного Совета</w:t>
            </w:r>
            <w:r w:rsidRPr="00EA1E04">
              <w:rPr>
                <w:sz w:val="27"/>
                <w:szCs w:val="27"/>
              </w:rPr>
              <w:t xml:space="preserve">. Администрация </w:t>
            </w:r>
            <w:r w:rsidR="006630D1">
              <w:rPr>
                <w:sz w:val="27"/>
                <w:szCs w:val="27"/>
              </w:rPr>
              <w:t>сельского поселения</w:t>
            </w:r>
            <w:r w:rsidRPr="00EA1E04">
              <w:rPr>
                <w:sz w:val="27"/>
                <w:szCs w:val="27"/>
              </w:rPr>
              <w:t xml:space="preserve">,   </w:t>
            </w:r>
            <w:r w:rsidR="006630D1">
              <w:rPr>
                <w:sz w:val="27"/>
                <w:szCs w:val="27"/>
              </w:rPr>
              <w:t xml:space="preserve">учреждения, предприятия </w:t>
            </w:r>
            <w:r w:rsidRPr="00EA1E04">
              <w:rPr>
                <w:sz w:val="27"/>
                <w:szCs w:val="27"/>
              </w:rPr>
              <w:t xml:space="preserve"> указанные первыми в графе   «исполнители»  представляют в </w:t>
            </w:r>
            <w:r>
              <w:rPr>
                <w:sz w:val="27"/>
                <w:szCs w:val="27"/>
              </w:rPr>
              <w:t>А</w:t>
            </w:r>
            <w:r w:rsidRPr="00EA1E04">
              <w:rPr>
                <w:sz w:val="27"/>
                <w:szCs w:val="27"/>
              </w:rPr>
              <w:t xml:space="preserve">дминистрацию </w:t>
            </w:r>
            <w:r w:rsidR="006630D1">
              <w:rPr>
                <w:sz w:val="27"/>
                <w:szCs w:val="27"/>
              </w:rPr>
              <w:t>сельского поселения</w:t>
            </w:r>
            <w:r w:rsidRPr="00EA1E04">
              <w:rPr>
                <w:sz w:val="27"/>
                <w:szCs w:val="27"/>
              </w:rPr>
              <w:t xml:space="preserve"> информацию об исполнении  мероприятий Программы к 15 января 2014  года, к 15 января 2015 года и к  15 января 2016 года</w:t>
            </w:r>
          </w:p>
          <w:p w:rsidR="00C43A44" w:rsidRPr="00EA1E04" w:rsidRDefault="00C43A44" w:rsidP="000C6F1A">
            <w:pPr>
              <w:pStyle w:val="a7"/>
              <w:ind w:left="-58" w:firstLine="708"/>
              <w:jc w:val="both"/>
              <w:rPr>
                <w:sz w:val="27"/>
                <w:szCs w:val="27"/>
              </w:rPr>
            </w:pPr>
            <w:r w:rsidRPr="00EA1E04">
              <w:rPr>
                <w:sz w:val="27"/>
                <w:szCs w:val="27"/>
              </w:rPr>
              <w:t xml:space="preserve">Остальные исполнители Программы к указанным срокам представляют информацию об исполнении мероприятий «первому исполнителю». Ход  и  исполнение мероприятий  Программы заслушивается на </w:t>
            </w:r>
            <w:r w:rsidR="00B2485A">
              <w:rPr>
                <w:sz w:val="27"/>
                <w:szCs w:val="27"/>
              </w:rPr>
              <w:t xml:space="preserve">консультативном Совете при  главе администрации сельского поселения </w:t>
            </w:r>
          </w:p>
          <w:p w:rsidR="00C43A44" w:rsidRDefault="00C43A44" w:rsidP="000C6F1A">
            <w:pPr>
              <w:pStyle w:val="a7"/>
              <w:ind w:left="-58"/>
            </w:pPr>
          </w:p>
          <w:p w:rsidR="00C43A44" w:rsidRDefault="00C43A44" w:rsidP="000C6F1A">
            <w:pPr>
              <w:pStyle w:val="a7"/>
              <w:ind w:left="-58"/>
            </w:pPr>
          </w:p>
          <w:p w:rsidR="00C43A44" w:rsidRDefault="00C43A44" w:rsidP="000C6F1A">
            <w:pPr>
              <w:pStyle w:val="a7"/>
              <w:ind w:left="-58"/>
            </w:pPr>
          </w:p>
          <w:p w:rsidR="00C43A44" w:rsidRDefault="00C43A44" w:rsidP="000C6F1A">
            <w:pPr>
              <w:pStyle w:val="a7"/>
              <w:ind w:left="-58"/>
            </w:pPr>
          </w:p>
        </w:tc>
      </w:tr>
    </w:tbl>
    <w:p w:rsidR="00C43A44" w:rsidRDefault="00C43A44" w:rsidP="00C43A44">
      <w:pPr>
        <w:pStyle w:val="a7"/>
        <w:jc w:val="center"/>
        <w:rPr>
          <w:szCs w:val="28"/>
        </w:rPr>
      </w:pPr>
    </w:p>
    <w:p w:rsidR="00C43A44" w:rsidRDefault="00B2485A" w:rsidP="00C43A44">
      <w:pPr>
        <w:pStyle w:val="a7"/>
        <w:jc w:val="center"/>
        <w:rPr>
          <w:szCs w:val="28"/>
        </w:rPr>
      </w:pPr>
      <w:r>
        <w:rPr>
          <w:szCs w:val="28"/>
        </w:rPr>
        <w:t>1</w:t>
      </w:r>
      <w:r w:rsidR="00C43A44">
        <w:rPr>
          <w:szCs w:val="28"/>
          <w:lang w:val="en-US"/>
        </w:rPr>
        <w:t>I</w:t>
      </w:r>
      <w:r w:rsidR="00C43A44">
        <w:rPr>
          <w:szCs w:val="28"/>
        </w:rPr>
        <w:t>. Содержание</w:t>
      </w:r>
    </w:p>
    <w:p w:rsidR="00C43A44" w:rsidRDefault="00C43A44" w:rsidP="00C43A44">
      <w:pPr>
        <w:pStyle w:val="a7"/>
        <w:jc w:val="center"/>
        <w:rPr>
          <w:szCs w:val="28"/>
        </w:rPr>
      </w:pPr>
      <w:r>
        <w:rPr>
          <w:szCs w:val="28"/>
        </w:rPr>
        <w:t xml:space="preserve">проблемы и обоснование необходимости ее решения         </w:t>
      </w:r>
    </w:p>
    <w:p w:rsidR="00C43A44" w:rsidRDefault="00C43A44" w:rsidP="00C43A44">
      <w:pPr>
        <w:pStyle w:val="a7"/>
        <w:jc w:val="center"/>
        <w:rPr>
          <w:szCs w:val="28"/>
        </w:rPr>
      </w:pPr>
      <w:r>
        <w:rPr>
          <w:szCs w:val="28"/>
        </w:rPr>
        <w:t xml:space="preserve">     программными    методами</w:t>
      </w:r>
    </w:p>
    <w:p w:rsidR="00C43A44" w:rsidRDefault="00C43A44" w:rsidP="00C43A44">
      <w:pPr>
        <w:pStyle w:val="a7"/>
        <w:rPr>
          <w:sz w:val="22"/>
        </w:rPr>
      </w:pPr>
    </w:p>
    <w:p w:rsidR="00C43A44" w:rsidRDefault="00C43A44" w:rsidP="00C43A44">
      <w:pPr>
        <w:pStyle w:val="a7"/>
        <w:ind w:firstLine="567"/>
        <w:jc w:val="both"/>
        <w:rPr>
          <w:szCs w:val="28"/>
        </w:rPr>
      </w:pPr>
      <w:r>
        <w:rPr>
          <w:szCs w:val="28"/>
        </w:rPr>
        <w:tab/>
        <w:t xml:space="preserve">Противодействие преступности, охрана общественного порядка и безопасности граждан являются одним из приоритетных направлений деятельности  администрации </w:t>
      </w:r>
      <w:r w:rsidR="00B2485A">
        <w:rPr>
          <w:szCs w:val="28"/>
        </w:rPr>
        <w:t>сельского поселения</w:t>
      </w:r>
    </w:p>
    <w:p w:rsidR="00C43A44" w:rsidRDefault="00C43A44" w:rsidP="00C43A44">
      <w:pPr>
        <w:pStyle w:val="a7"/>
        <w:ind w:firstLine="567"/>
        <w:jc w:val="both"/>
        <w:rPr>
          <w:szCs w:val="28"/>
        </w:rPr>
      </w:pPr>
      <w:r>
        <w:rPr>
          <w:szCs w:val="28"/>
        </w:rPr>
        <w:tab/>
        <w:t>Экономическое и социально-культурное  развитие невозможно без достижения серьезных успехов в борьбе с таким социальным злом, как преступность.  На протяжении последних лет, когда страна переживала трудный период радикального переустройства всего жизненного уклада, изменения системы  ценностей и приоритетов, проблемы укрепления правопорядка и законности приобрели  особую остроту.  Обострение криминогенной  обстановки  требует консолидации усилий общества в противодействии преступности, принятия дополнительных, адекватных происходящим процессам мер реагирования.</w:t>
      </w:r>
    </w:p>
    <w:p w:rsidR="00C43A44" w:rsidRDefault="00C43A44" w:rsidP="00C43A44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Проведенные мероприятия по профилактике правонарушений в </w:t>
      </w:r>
      <w:r w:rsidR="00B2485A">
        <w:rPr>
          <w:szCs w:val="28"/>
        </w:rPr>
        <w:t xml:space="preserve">сельском поселении </w:t>
      </w:r>
      <w:r>
        <w:rPr>
          <w:szCs w:val="28"/>
        </w:rPr>
        <w:t xml:space="preserve"> в целом положительно влияют на состояние преступности в </w:t>
      </w:r>
      <w:r w:rsidR="00B2485A">
        <w:rPr>
          <w:szCs w:val="28"/>
        </w:rPr>
        <w:t>сельском поселении</w:t>
      </w:r>
      <w:r>
        <w:rPr>
          <w:szCs w:val="28"/>
        </w:rPr>
        <w:t xml:space="preserve">. </w:t>
      </w:r>
    </w:p>
    <w:p w:rsidR="00C43A44" w:rsidRDefault="00C43A44" w:rsidP="00C43A44">
      <w:pPr>
        <w:pStyle w:val="a7"/>
        <w:jc w:val="both"/>
        <w:rPr>
          <w:szCs w:val="28"/>
        </w:rPr>
      </w:pPr>
      <w:r>
        <w:rPr>
          <w:szCs w:val="28"/>
        </w:rPr>
        <w:t xml:space="preserve">         Сдерживанию криминального натиска и в определенной мере  стабилизации криминогенной обстановки в </w:t>
      </w:r>
      <w:r w:rsidR="00B2485A">
        <w:rPr>
          <w:szCs w:val="28"/>
        </w:rPr>
        <w:t xml:space="preserve">сельском поселении </w:t>
      </w:r>
      <w:r>
        <w:rPr>
          <w:szCs w:val="28"/>
        </w:rPr>
        <w:t xml:space="preserve">  в немалой степени  способствовала реализация мероприятий предыдущей Программы </w:t>
      </w:r>
      <w:r>
        <w:rPr>
          <w:szCs w:val="28"/>
        </w:rPr>
        <w:lastRenderedPageBreak/>
        <w:t xml:space="preserve">борьбы с преступностью. В </w:t>
      </w:r>
      <w:r w:rsidR="00B2485A">
        <w:rPr>
          <w:szCs w:val="28"/>
        </w:rPr>
        <w:t xml:space="preserve">сельском поселении </w:t>
      </w:r>
      <w:r>
        <w:rPr>
          <w:szCs w:val="28"/>
        </w:rPr>
        <w:t xml:space="preserve"> уменьшилось  количество превентивных составов преступлений, вовлечение несовершеннолетних в совершение преступлений. 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 xml:space="preserve">Уровень преступности в </w:t>
      </w:r>
      <w:r w:rsidR="00B2485A">
        <w:rPr>
          <w:szCs w:val="28"/>
        </w:rPr>
        <w:t xml:space="preserve">сельском поселении </w:t>
      </w:r>
      <w:r>
        <w:rPr>
          <w:szCs w:val="28"/>
        </w:rPr>
        <w:t xml:space="preserve"> значительно ниже, чем в среднем по республике и по сравнению с другими регионами.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Положительным  симптомом криминализации общества является уменьшение количества умышленных причинений тяжкого вреда здоровью граждан.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Все более отчетливо проявляется корыстная направленность преступности, о чем свидетельствует рост  краж, в том числе с проникновением, также участились случаи кражи скота, разбойных нападений.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 xml:space="preserve">Сохраняется реальная  угроза распространения терроризма.  Необходимо наладить учет и контроль за миграционными процессами в </w:t>
      </w:r>
      <w:r w:rsidR="00B2485A">
        <w:rPr>
          <w:szCs w:val="28"/>
        </w:rPr>
        <w:t>сельском поселении</w:t>
      </w:r>
      <w:r>
        <w:rPr>
          <w:szCs w:val="28"/>
        </w:rPr>
        <w:t>.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С учетом изложенного, есть основание прогнозировать развитие следующих негативных тенденций: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- рост преступлений против личности, таких как умышленное причинение вреда здоровью граждан, корыстно-насильственные посягательства (разбои, грабежи), кражи и угоны автотранспорта, некоторые осложнения обстановки на улицах и других общественных местах;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- увеличение объема незаконных операций с оружием, боеприпасами, взрывчатыми веществами и иными средствами вооружения;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- повышение криминальной активности несовершеннолетних, сопряженной с вовлечением их в пьянство, наркоманию, токсикоманию, детской беспризорностью и безнадзорностью;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- дальнейшая активизация преступных группировок в сфере экономики, формирование новых организованных криминальных структур;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- повышение изощренности и дерзости совершаемых преступлений, профессионализма, технической оснащенности и вооруженности преступников.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Решение этих проблем и других задач укрепления правопорядка неразрывно связано с активизацией и совершенствованием деятельности правоохранительных органов, которые способны не только сдерживать негативные процессы, но и эффективно влиять на их развитие. Ими накоплен богатый опыт работы в новых экономических условиях, определены приоритетные направления борьбы с преступностью.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Вместе с тем, достижение качественных сдвигов в борьбе с криминалом требуют программно-целевого подхода, сосредоточения усилий, координации и взаимодействия всей правовой системы, органов власти и управления, общественных объединений и граждан района.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t>Программа подготовлена с учетом опыта планирования борьбы с преступностью на основе предложений заинтересованных  и ведомств.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</w:pPr>
      <w:r>
        <w:rPr>
          <w:szCs w:val="28"/>
        </w:rPr>
        <w:lastRenderedPageBreak/>
        <w:t>Выполнение мероприятий Программы требует  серьезной государственной поддержки, концентрации действий органов местного государственного управления,  негосударственных структур, общественных объединений и граждан.</w:t>
      </w:r>
    </w:p>
    <w:p w:rsidR="00C43A44" w:rsidRDefault="00C43A44" w:rsidP="00B2485A">
      <w:pPr>
        <w:pStyle w:val="a7"/>
        <w:ind w:firstLine="720"/>
        <w:jc w:val="both"/>
        <w:rPr>
          <w:szCs w:val="28"/>
        </w:rPr>
      </w:pPr>
      <w:r>
        <w:rPr>
          <w:szCs w:val="28"/>
        </w:rPr>
        <w:t xml:space="preserve">Заказчиком Программы выступает Администрация </w:t>
      </w:r>
      <w:r w:rsidR="00B2485A">
        <w:rPr>
          <w:szCs w:val="28"/>
        </w:rPr>
        <w:t xml:space="preserve">сельского поселения Старотумбагушевский сельсовет </w:t>
      </w:r>
      <w:r>
        <w:rPr>
          <w:szCs w:val="28"/>
        </w:rPr>
        <w:t>муниципального района Шаранский район и потому она должна быть утверждена решением Совета</w:t>
      </w:r>
      <w:r w:rsidR="00B2485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43A44" w:rsidRDefault="00C43A44" w:rsidP="00C43A44">
      <w:pPr>
        <w:pStyle w:val="a7"/>
        <w:ind w:firstLine="720"/>
        <w:jc w:val="both"/>
        <w:rPr>
          <w:szCs w:val="28"/>
        </w:rPr>
        <w:sectPr w:rsidR="00C43A44" w:rsidSect="008C75A9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6E008F" w:rsidRDefault="006E008F"/>
    <w:sectPr w:rsidR="006E008F" w:rsidSect="00EB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67" w:rsidRDefault="00043D67" w:rsidP="00EB1D47">
      <w:pPr>
        <w:spacing w:after="0" w:line="240" w:lineRule="auto"/>
      </w:pPr>
      <w:r>
        <w:separator/>
      </w:r>
    </w:p>
  </w:endnote>
  <w:endnote w:type="continuationSeparator" w:id="1">
    <w:p w:rsidR="00043D67" w:rsidRDefault="00043D67" w:rsidP="00EB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67" w:rsidRDefault="00043D67" w:rsidP="00EB1D47">
      <w:pPr>
        <w:spacing w:after="0" w:line="240" w:lineRule="auto"/>
      </w:pPr>
      <w:r>
        <w:separator/>
      </w:r>
    </w:p>
  </w:footnote>
  <w:footnote w:type="continuationSeparator" w:id="1">
    <w:p w:rsidR="00043D67" w:rsidRDefault="00043D67" w:rsidP="00EB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F4" w:rsidRDefault="007641E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00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4BF4" w:rsidRDefault="00043D6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47" w:rsidRDefault="007641EF">
    <w:r>
      <w:rPr>
        <w:rStyle w:val="a9"/>
      </w:rPr>
      <w:fldChar w:fldCharType="begin"/>
    </w:r>
    <w:r w:rsidR="006E00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7F17">
      <w:rPr>
        <w:rStyle w:val="a9"/>
        <w:noProof/>
      </w:rPr>
      <w:t>3</w:t>
    </w:r>
    <w:r>
      <w:rPr>
        <w:rStyle w:val="a9"/>
      </w:rPr>
      <w:fldChar w:fldCharType="end"/>
    </w:r>
    <w:r w:rsidR="006E008F">
      <w:rPr>
        <w:rStyle w:val="a9"/>
      </w:rPr>
      <w:cr/>
    </w:r>
    <w:r w:rsidR="006E008F"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1BF5"/>
    <w:multiLevelType w:val="hybridMultilevel"/>
    <w:tmpl w:val="C5E0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1BD1"/>
    <w:multiLevelType w:val="hybridMultilevel"/>
    <w:tmpl w:val="C5E0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4ACE"/>
    <w:multiLevelType w:val="singleLevel"/>
    <w:tmpl w:val="BC00EFC8"/>
    <w:lvl w:ilvl="0">
      <w:start w:val="1"/>
      <w:numFmt w:val="decimal"/>
      <w:pStyle w:val="1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A44"/>
    <w:rsid w:val="00043D67"/>
    <w:rsid w:val="00295F57"/>
    <w:rsid w:val="003D7F17"/>
    <w:rsid w:val="00406789"/>
    <w:rsid w:val="004F37AD"/>
    <w:rsid w:val="005069CC"/>
    <w:rsid w:val="00510793"/>
    <w:rsid w:val="005D2023"/>
    <w:rsid w:val="006630D1"/>
    <w:rsid w:val="006E008F"/>
    <w:rsid w:val="006E18BC"/>
    <w:rsid w:val="00711457"/>
    <w:rsid w:val="007641EF"/>
    <w:rsid w:val="00B2485A"/>
    <w:rsid w:val="00C43A44"/>
    <w:rsid w:val="00C73DCA"/>
    <w:rsid w:val="00C958A0"/>
    <w:rsid w:val="00D903BF"/>
    <w:rsid w:val="00E838AD"/>
    <w:rsid w:val="00EB1D47"/>
    <w:rsid w:val="00EC2FB7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47"/>
  </w:style>
  <w:style w:type="paragraph" w:styleId="1">
    <w:name w:val="heading 1"/>
    <w:basedOn w:val="a"/>
    <w:next w:val="a"/>
    <w:link w:val="10"/>
    <w:qFormat/>
    <w:rsid w:val="00C43A4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43A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7"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F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A4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43A44"/>
    <w:rPr>
      <w:rFonts w:ascii="Times New Roman" w:eastAsia="Times New Roman" w:hAnsi="Times New Roman" w:cs="Times New Roman"/>
      <w:spacing w:val="7"/>
      <w:sz w:val="28"/>
      <w:szCs w:val="24"/>
    </w:rPr>
  </w:style>
  <w:style w:type="paragraph" w:styleId="a3">
    <w:name w:val="Title"/>
    <w:basedOn w:val="a"/>
    <w:link w:val="a4"/>
    <w:qFormat/>
    <w:rsid w:val="00C43A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43A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C43A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C43A4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43A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C43A44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C43A44"/>
  </w:style>
  <w:style w:type="paragraph" w:styleId="aa">
    <w:name w:val="header"/>
    <w:basedOn w:val="a"/>
    <w:link w:val="ab"/>
    <w:rsid w:val="00C43A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43A4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C43A44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C43A4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Hyperlink"/>
    <w:basedOn w:val="a0"/>
    <w:rsid w:val="00C43A4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4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3A4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F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295F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5F57"/>
    <w:rPr>
      <w:sz w:val="16"/>
      <w:szCs w:val="16"/>
    </w:rPr>
  </w:style>
  <w:style w:type="paragraph" w:styleId="af1">
    <w:name w:val="No Spacing"/>
    <w:uiPriority w:val="1"/>
    <w:qFormat/>
    <w:rsid w:val="00295F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295F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13</cp:revision>
  <dcterms:created xsi:type="dcterms:W3CDTF">2012-12-20T13:33:00Z</dcterms:created>
  <dcterms:modified xsi:type="dcterms:W3CDTF">2013-02-28T04:00:00Z</dcterms:modified>
</cp:coreProperties>
</file>