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8539FA" w:rsidRPr="00746340" w:rsidTr="00E81ECD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9FA" w:rsidRPr="00746340" w:rsidRDefault="008539FA" w:rsidP="00E81EC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8539FA" w:rsidRPr="00746340" w:rsidRDefault="008539FA" w:rsidP="00E81EC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8539FA" w:rsidRPr="00746340" w:rsidRDefault="008539FA" w:rsidP="00E81EC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МУНИЦИПАЛЬ  РАЙОНЫНЫ </w:t>
            </w:r>
          </w:p>
          <w:p w:rsidR="008539FA" w:rsidRPr="00746340" w:rsidRDefault="008539FA" w:rsidP="00E81ECD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8539FA" w:rsidRPr="00746340" w:rsidRDefault="008539FA" w:rsidP="00E81ECD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8539FA" w:rsidRPr="00746340" w:rsidRDefault="008539FA" w:rsidP="00E81ECD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8539FA" w:rsidRPr="00746340" w:rsidRDefault="008539FA" w:rsidP="00E81EC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9FA" w:rsidRDefault="008539FA" w:rsidP="00E81ECD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8539FA" w:rsidRDefault="008539FA" w:rsidP="00E81ECD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91540" cy="1111250"/>
                  <wp:effectExtent l="19050" t="0" r="3810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9FA" w:rsidRPr="00130EF9" w:rsidRDefault="008539FA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8539FA" w:rsidRPr="00130EF9" w:rsidRDefault="008539FA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8539FA" w:rsidRPr="00130EF9" w:rsidRDefault="008539FA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8539FA" w:rsidRPr="00130EF9" w:rsidRDefault="008539FA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8539FA" w:rsidRPr="00130EF9" w:rsidRDefault="008539FA" w:rsidP="00E81ECD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8539FA" w:rsidRPr="00746340" w:rsidRDefault="008539FA" w:rsidP="00E81ECD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 w:rsidRPr="00746340">
              <w:rPr>
                <w:rFonts w:ascii="Arial" w:hAnsi="Arial" w:cs="Arial"/>
                <w:sz w:val="16"/>
                <w:szCs w:val="16"/>
              </w:rPr>
              <w:t>Старотумбагушево</w:t>
            </w:r>
            <w:proofErr w:type="spellEnd"/>
            <w:r w:rsidRPr="00746340">
              <w:rPr>
                <w:rFonts w:ascii="Arial" w:hAnsi="Arial" w:cs="Arial"/>
                <w:sz w:val="16"/>
                <w:szCs w:val="16"/>
              </w:rPr>
              <w:t>, тел.(34769)  2-47-19</w:t>
            </w:r>
          </w:p>
        </w:tc>
      </w:tr>
    </w:tbl>
    <w:p w:rsidR="008539FA" w:rsidRDefault="008539FA" w:rsidP="008539FA">
      <w:pPr>
        <w:rPr>
          <w:rFonts w:ascii="ER Bukinist Bashkir" w:hAnsi="ER Bukinist Bashkir"/>
          <w:sz w:val="16"/>
          <w:szCs w:val="16"/>
        </w:rPr>
      </w:pPr>
    </w:p>
    <w:p w:rsidR="008539FA" w:rsidRPr="00DD0CD3" w:rsidRDefault="008539FA" w:rsidP="008539FA">
      <w:pPr>
        <w:rPr>
          <w:rFonts w:ascii="ER Bukinist Bashkir" w:hAnsi="ER Bukinist Bashkir"/>
          <w:sz w:val="16"/>
          <w:szCs w:val="16"/>
        </w:rPr>
      </w:pPr>
    </w:p>
    <w:p w:rsidR="008539FA" w:rsidRDefault="008539FA" w:rsidP="008539FA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8539FA" w:rsidRPr="004F3560" w:rsidRDefault="008539FA" w:rsidP="008539FA">
      <w:pPr>
        <w:rPr>
          <w:rFonts w:eastAsia="Arial Unicode MS"/>
          <w:b/>
          <w:sz w:val="16"/>
          <w:szCs w:val="16"/>
        </w:rPr>
      </w:pPr>
    </w:p>
    <w:p w:rsidR="008539FA" w:rsidRDefault="008539FA" w:rsidP="008539FA">
      <w:pPr>
        <w:widowControl w:val="0"/>
        <w:autoSpaceDE w:val="0"/>
        <w:autoSpaceDN w:val="0"/>
        <w:adjustRightInd w:val="0"/>
      </w:pPr>
      <w:r w:rsidRPr="00837900">
        <w:t>1</w:t>
      </w:r>
      <w:r>
        <w:t>0</w:t>
      </w:r>
      <w:r w:rsidRPr="00837900">
        <w:t xml:space="preserve"> </w:t>
      </w:r>
      <w:r>
        <w:t xml:space="preserve">ноябрь </w:t>
      </w:r>
      <w:r w:rsidRPr="00837900">
        <w:t xml:space="preserve">2012 </w:t>
      </w:r>
      <w:proofErr w:type="spellStart"/>
      <w:r w:rsidRPr="00837900">
        <w:t>й</w:t>
      </w:r>
      <w:proofErr w:type="spellEnd"/>
      <w:r w:rsidRPr="00837900">
        <w:t>.</w:t>
      </w:r>
      <w:r w:rsidRPr="00837900">
        <w:tab/>
        <w:t xml:space="preserve">     </w:t>
      </w:r>
      <w:r>
        <w:t xml:space="preserve">                    </w:t>
      </w:r>
      <w:r w:rsidRPr="00837900">
        <w:t xml:space="preserve">   №  </w:t>
      </w:r>
      <w:r>
        <w:t>37</w:t>
      </w:r>
      <w:r w:rsidRPr="00837900">
        <w:tab/>
        <w:t xml:space="preserve">      </w:t>
      </w:r>
      <w:r>
        <w:t xml:space="preserve">                                10 ноября</w:t>
      </w:r>
      <w:r w:rsidRPr="00837900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37900">
          <w:t>2012 г</w:t>
        </w:r>
      </w:smartTag>
      <w:r w:rsidRPr="00837900">
        <w:t>.</w:t>
      </w:r>
    </w:p>
    <w:p w:rsidR="008539FA" w:rsidRDefault="008539FA" w:rsidP="008539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BFD">
        <w:rPr>
          <w:rFonts w:ascii="Times New Roman" w:hAnsi="Times New Roman" w:cs="Times New Roman"/>
          <w:b/>
          <w:sz w:val="28"/>
          <w:szCs w:val="28"/>
        </w:rPr>
        <w:t xml:space="preserve">О проведении Международного дня инвалидов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EE62DD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FD">
        <w:rPr>
          <w:rFonts w:ascii="Times New Roman" w:hAnsi="Times New Roman" w:cs="Times New Roman"/>
          <w:b/>
          <w:sz w:val="28"/>
          <w:szCs w:val="28"/>
        </w:rPr>
        <w:t>в 2012 году.</w:t>
      </w:r>
    </w:p>
    <w:p w:rsidR="008539FA" w:rsidRDefault="008539FA" w:rsidP="008539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  главы администрации муниципального района Шаранский район Республики Башкортостан №П-1497/2 от 02 ноября 2012 года  «О проведении Международного дня инвалидов в муниципальном районе Шаранский район Республики Башкортостан в 2012 году» </w:t>
      </w:r>
    </w:p>
    <w:p w:rsidR="008539FA" w:rsidRDefault="008539FA" w:rsidP="008539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8539FA" w:rsidRDefault="008539FA" w:rsidP="00853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4 декабря 2012 года Международный день инвалидов.</w:t>
      </w:r>
    </w:p>
    <w:p w:rsidR="008539FA" w:rsidRDefault="008539FA" w:rsidP="00853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ноября по 10 декабря 2012 года объявить декадник милосердия, посвященный Международному Дню инвалидов.</w:t>
      </w:r>
    </w:p>
    <w:p w:rsidR="008539FA" w:rsidRDefault="008539FA" w:rsidP="00853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мероприятия по подготовке и проведению Международного дня инвалидов (приложение № 1).</w:t>
      </w:r>
    </w:p>
    <w:p w:rsidR="008539FA" w:rsidRDefault="008539FA" w:rsidP="00853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539FA" w:rsidRPr="000C3450" w:rsidRDefault="008539FA" w:rsidP="008539FA">
      <w:pPr>
        <w:pStyle w:val="a6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0C3450"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  <w:r w:rsidRPr="000C3450">
        <w:rPr>
          <w:rFonts w:ascii="Times New Roman" w:hAnsi="Times New Roman" w:cs="Times New Roman"/>
          <w:sz w:val="28"/>
          <w:szCs w:val="28"/>
        </w:rPr>
        <w:tab/>
      </w:r>
      <w:r w:rsidRPr="000C3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И.Х. </w:t>
      </w:r>
      <w:r w:rsidRPr="000C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50">
        <w:rPr>
          <w:rFonts w:ascii="Times New Roman" w:hAnsi="Times New Roman" w:cs="Times New Roman"/>
          <w:sz w:val="28"/>
          <w:szCs w:val="28"/>
        </w:rPr>
        <w:t>Бадамшин</w:t>
      </w:r>
      <w:proofErr w:type="spellEnd"/>
    </w:p>
    <w:p w:rsidR="008539FA" w:rsidRDefault="008539FA" w:rsidP="00853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FA" w:rsidRPr="004D156A" w:rsidRDefault="008539FA" w:rsidP="008539FA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539FA" w:rsidRPr="004D156A" w:rsidRDefault="008539FA" w:rsidP="008539FA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к постановлению и.о. главы сельского поселения</w:t>
      </w:r>
      <w:r w:rsidRPr="004D15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56A"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 w:rsidRPr="004D1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№ 37 от 10 ноября 2012 года</w:t>
      </w: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Pr="004D156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Pr="004D156A" w:rsidRDefault="008539FA" w:rsidP="008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ПЛАН</w:t>
      </w:r>
    </w:p>
    <w:p w:rsidR="008539FA" w:rsidRDefault="008539FA" w:rsidP="008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мероприятий, приуроченных к Международному Дню инвалидов в 2012 году</w:t>
      </w:r>
    </w:p>
    <w:p w:rsidR="008539FA" w:rsidRPr="004D156A" w:rsidRDefault="008539FA" w:rsidP="008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534"/>
        <w:gridCol w:w="4251"/>
        <w:gridCol w:w="1844"/>
        <w:gridCol w:w="2942"/>
      </w:tblGrid>
      <w:tr w:rsidR="008539FA" w:rsidRPr="004D156A" w:rsidTr="00E81ECD">
        <w:trPr>
          <w:jc w:val="center"/>
        </w:trPr>
        <w:tc>
          <w:tcPr>
            <w:tcW w:w="534" w:type="dxa"/>
          </w:tcPr>
          <w:p w:rsidR="008539FA" w:rsidRPr="004D156A" w:rsidRDefault="008539FA" w:rsidP="00E81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51" w:type="dxa"/>
          </w:tcPr>
          <w:p w:rsidR="008539FA" w:rsidRPr="004D156A" w:rsidRDefault="008539FA" w:rsidP="00E81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4" w:type="dxa"/>
          </w:tcPr>
          <w:p w:rsidR="008539FA" w:rsidRPr="004D156A" w:rsidRDefault="008539FA" w:rsidP="00E81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8539FA" w:rsidRPr="004D156A" w:rsidRDefault="008539FA" w:rsidP="00E81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539FA" w:rsidRPr="004D156A" w:rsidTr="00E81ECD">
        <w:trPr>
          <w:jc w:val="center"/>
        </w:trPr>
        <w:tc>
          <w:tcPr>
            <w:tcW w:w="534" w:type="dxa"/>
          </w:tcPr>
          <w:p w:rsidR="008539FA" w:rsidRPr="004D156A" w:rsidRDefault="008539FA" w:rsidP="00E81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539FA" w:rsidRPr="004D156A" w:rsidRDefault="008539FA" w:rsidP="00E81E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организовать в школах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таротумбагушево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д.Темяково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proofErr w:type="spellEnd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спортивно-развлекательные мероприятия, посвященные Международному дню инвалидов</w:t>
            </w:r>
          </w:p>
        </w:tc>
        <w:tc>
          <w:tcPr>
            <w:tcW w:w="1844" w:type="dxa"/>
          </w:tcPr>
          <w:p w:rsidR="008539FA" w:rsidRPr="004D156A" w:rsidRDefault="008539FA" w:rsidP="00E81E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942" w:type="dxa"/>
          </w:tcPr>
          <w:p w:rsidR="008539FA" w:rsidRPr="004D156A" w:rsidRDefault="008539FA" w:rsidP="00E81E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сельского поселения, директор школы </w:t>
            </w:r>
            <w:proofErr w:type="spellStart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Шамшеев</w:t>
            </w:r>
            <w:proofErr w:type="spellEnd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 В.В. и </w:t>
            </w:r>
            <w:proofErr w:type="gramStart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</w:t>
            </w:r>
            <w:proofErr w:type="spellStart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8539FA" w:rsidRPr="004D156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Pr="004D156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Управляющий делами сельского поселения</w:t>
      </w: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56A"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 w:rsidRPr="004D156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9FA" w:rsidRDefault="008539FA" w:rsidP="00853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FB6" w:rsidRPr="008539FA" w:rsidRDefault="00CA0FB6" w:rsidP="008539FA"/>
    <w:sectPr w:rsidR="00CA0FB6" w:rsidRPr="008539FA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AE5"/>
    <w:multiLevelType w:val="hybridMultilevel"/>
    <w:tmpl w:val="D6E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BCF"/>
    <w:multiLevelType w:val="hybridMultilevel"/>
    <w:tmpl w:val="D6C006E4"/>
    <w:lvl w:ilvl="0" w:tplc="67DE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1C"/>
    <w:rsid w:val="008539FA"/>
    <w:rsid w:val="00CA0FB6"/>
    <w:rsid w:val="00D02BC4"/>
    <w:rsid w:val="00EC7676"/>
    <w:rsid w:val="00F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F1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39FA"/>
    <w:pPr>
      <w:ind w:left="720"/>
      <w:contextualSpacing/>
    </w:pPr>
  </w:style>
  <w:style w:type="table" w:styleId="a7">
    <w:name w:val="Table Grid"/>
    <w:basedOn w:val="a1"/>
    <w:uiPriority w:val="59"/>
    <w:rsid w:val="008539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2</cp:revision>
  <dcterms:created xsi:type="dcterms:W3CDTF">2012-12-25T14:29:00Z</dcterms:created>
  <dcterms:modified xsi:type="dcterms:W3CDTF">2012-12-25T14:31:00Z</dcterms:modified>
</cp:coreProperties>
</file>