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D" w:rsidRDefault="0086305D" w:rsidP="006479A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86305D" w:rsidRPr="00381ECC" w:rsidTr="00AD4EE2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305D" w:rsidRDefault="0086305D" w:rsidP="00AD4E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bCs/>
                <w:sz w:val="16"/>
                <w:szCs w:val="16"/>
              </w:rPr>
              <w:t>Ҡ</w:t>
            </w:r>
            <w:r>
              <w:rPr>
                <w:b w:val="0"/>
                <w:bCs/>
                <w:sz w:val="16"/>
                <w:szCs w:val="16"/>
              </w:rPr>
              <w:t>ОРТОСТАН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 РЕСПУБЛИКАҺ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Ы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ШАРАН  РАЙОНЫ  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МУНИЦИПАЛЬ  РАЙОНЫНЫ 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ТОМБАҒОШ АУЫЛ СОВЕТЫ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86305D" w:rsidRDefault="0086305D" w:rsidP="00AD4EE2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Иске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Томбағош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,т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>ел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305D" w:rsidRDefault="0086305D" w:rsidP="00AD4E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6305D" w:rsidRDefault="0086305D" w:rsidP="00AD4EE2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РЕСПУБЛИКА  БАШКОРТОСТАН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МУНИЦИПАЛЬНЫЙ РАЙОН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ШАРАНСКИЙ РАЙОН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86305D" w:rsidRDefault="0086305D" w:rsidP="00AD4EE2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86305D" w:rsidRDefault="0086305D" w:rsidP="00AD4EE2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86305D" w:rsidRDefault="0086305D" w:rsidP="0086305D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6305D" w:rsidRDefault="0086305D" w:rsidP="006479A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479A7" w:rsidRDefault="006479A7" w:rsidP="006479A7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6479A7" w:rsidRDefault="006479A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9A7" w:rsidRPr="002325B2" w:rsidRDefault="006479A7" w:rsidP="006479A7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25B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организации уличного освещения на территории сельского поселения </w:t>
      </w:r>
      <w:r w:rsidR="0086305D">
        <w:rPr>
          <w:rFonts w:ascii="Times New Roman" w:hAnsi="Times New Roman" w:cs="Times New Roman"/>
          <w:bCs/>
          <w:sz w:val="28"/>
          <w:szCs w:val="28"/>
        </w:rPr>
        <w:t>Старотумбагушевский</w:t>
      </w:r>
      <w:r w:rsidRPr="002325B2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 Шаранский  район Республики Башкортостан</w:t>
      </w:r>
    </w:p>
    <w:p w:rsidR="006479A7" w:rsidRDefault="006479A7" w:rsidP="006479A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widowControl w:val="0"/>
        <w:autoSpaceDE w:val="0"/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6" w:history="1">
        <w:r w:rsidRPr="006479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Кодекса Республики Башкортостан об административных правонарушениях" от 23.06.2011 N 413-з Совет сельского поселения </w:t>
        </w:r>
        <w:r w:rsidR="0086305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Старотумбагушевский </w:t>
        </w:r>
        <w:r w:rsidRPr="006479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сельсовет муниципального района Шаранский  район Республики Башкортостан</w:t>
        </w:r>
      </w:hyperlink>
      <w:hyperlink r:id="rId7" w:history="1">
        <w:r w:rsidRPr="006479A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647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</w:p>
    <w:p w:rsidR="006479A7" w:rsidRDefault="006479A7" w:rsidP="006479A7">
      <w:pPr>
        <w:pStyle w:val="a4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«</w:t>
      </w:r>
      <w:r>
        <w:rPr>
          <w:bCs/>
          <w:kern w:val="2"/>
          <w:sz w:val="28"/>
          <w:szCs w:val="28"/>
        </w:rPr>
        <w:t xml:space="preserve">Правила организации освещения улиц на территории сельского поселения </w:t>
      </w:r>
      <w:r w:rsidR="0086305D">
        <w:rPr>
          <w:bCs/>
          <w:kern w:val="2"/>
          <w:sz w:val="28"/>
          <w:szCs w:val="28"/>
        </w:rPr>
        <w:t>Старотумбагушевский</w:t>
      </w:r>
      <w:r>
        <w:rPr>
          <w:bCs/>
          <w:kern w:val="2"/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(Приложение № 1)</w:t>
      </w:r>
    </w:p>
    <w:p w:rsidR="006479A7" w:rsidRDefault="006479A7" w:rsidP="006479A7">
      <w:pPr>
        <w:pStyle w:val="a7"/>
        <w:numPr>
          <w:ilvl w:val="0"/>
          <w:numId w:val="1"/>
        </w:numPr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 </w:t>
      </w:r>
      <w:r w:rsidR="0086305D">
        <w:rPr>
          <w:rFonts w:ascii="Times New Roman" w:hAnsi="Times New Roman"/>
          <w:sz w:val="28"/>
          <w:szCs w:val="28"/>
        </w:rPr>
        <w:t>Старотумбагушевский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 район Республики Башкортостан. </w:t>
      </w:r>
    </w:p>
    <w:p w:rsidR="006479A7" w:rsidRDefault="006479A7" w:rsidP="006479A7">
      <w:pPr>
        <w:pStyle w:val="a5"/>
        <w:ind w:firstLine="567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совета по земельным вопросам, благоустройству и экологии.</w:t>
      </w:r>
    </w:p>
    <w:p w:rsidR="006479A7" w:rsidRDefault="006479A7" w:rsidP="006479A7">
      <w:pPr>
        <w:pStyle w:val="a5"/>
        <w:ind w:firstLine="540"/>
      </w:pPr>
      <w:r>
        <w:t>4. Настоящее решение вступает в силу со дня обнародования.</w:t>
      </w:r>
    </w:p>
    <w:p w:rsidR="006479A7" w:rsidRDefault="006479A7" w:rsidP="006479A7">
      <w:pPr>
        <w:pStyle w:val="a5"/>
      </w:pPr>
    </w:p>
    <w:p w:rsidR="006479A7" w:rsidRDefault="006479A7" w:rsidP="006479A7">
      <w:pPr>
        <w:pStyle w:val="a5"/>
        <w:ind w:firstLine="0"/>
      </w:pPr>
    </w:p>
    <w:p w:rsidR="006479A7" w:rsidRDefault="006479A7" w:rsidP="006479A7">
      <w:pPr>
        <w:widowControl w:val="0"/>
        <w:autoSpaceDE w:val="0"/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</w:t>
      </w:r>
      <w:r w:rsidR="0086305D">
        <w:rPr>
          <w:rFonts w:ascii="Times New Roman" w:hAnsi="Times New Roman"/>
          <w:sz w:val="28"/>
          <w:szCs w:val="28"/>
        </w:rPr>
        <w:t>И.Х. Бадамшин</w:t>
      </w: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86305D">
        <w:rPr>
          <w:rFonts w:ascii="Times New Roman" w:hAnsi="Times New Roman"/>
          <w:sz w:val="28"/>
          <w:szCs w:val="28"/>
        </w:rPr>
        <w:t>Старотумбагушево</w:t>
      </w:r>
    </w:p>
    <w:p w:rsidR="006479A7" w:rsidRDefault="006479A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«___»______2013 г.</w:t>
      </w:r>
    </w:p>
    <w:p w:rsidR="006479A7" w:rsidRDefault="006479A7" w:rsidP="006479A7">
      <w:pPr>
        <w:widowControl w:val="0"/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</w:p>
    <w:p w:rsidR="006479A7" w:rsidRDefault="006479A7" w:rsidP="006479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86305D" w:rsidP="006479A7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479A7">
        <w:rPr>
          <w:sz w:val="24"/>
          <w:szCs w:val="24"/>
        </w:rPr>
        <w:t>риложение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к решению Совета сельского поселения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6305D">
        <w:rPr>
          <w:rFonts w:ascii="Times New Roman" w:hAnsi="Times New Roman"/>
          <w:sz w:val="24"/>
          <w:szCs w:val="24"/>
        </w:rPr>
        <w:t>Старотумбагушевский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 района 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Шаранский  район Республики Башкортостан</w:t>
      </w:r>
    </w:p>
    <w:p w:rsidR="006479A7" w:rsidRDefault="006479A7" w:rsidP="006479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«____»___________2013г. </w:t>
      </w:r>
    </w:p>
    <w:p w:rsidR="006479A7" w:rsidRDefault="006479A7" w:rsidP="006479A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79A7" w:rsidRDefault="006479A7" w:rsidP="006479A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6479A7" w:rsidRDefault="006479A7" w:rsidP="006479A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уличного освещения улиц на территории сельского поселения </w:t>
      </w:r>
      <w:r w:rsidR="0086305D">
        <w:rPr>
          <w:rFonts w:ascii="Times New Roman" w:hAnsi="Times New Roman" w:cs="Times New Roman"/>
          <w:b/>
          <w:bCs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 Шаранский район Республики Башкортостан</w:t>
      </w:r>
    </w:p>
    <w:p w:rsidR="006479A7" w:rsidRDefault="006479A7" w:rsidP="006479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1 .Общие положения</w:t>
      </w:r>
    </w:p>
    <w:p w:rsidR="006479A7" w:rsidRDefault="006479A7" w:rsidP="006479A7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6479A7" w:rsidRDefault="006479A7" w:rsidP="00647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Правила организации уличного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</w:t>
      </w:r>
      <w:r w:rsidR="0086305D">
        <w:rPr>
          <w:rFonts w:ascii="Times New Roman" w:hAnsi="Times New Roman" w:cs="Times New Roman"/>
          <w:sz w:val="28"/>
          <w:szCs w:val="28"/>
        </w:rPr>
        <w:t xml:space="preserve">Старотумбагушевский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 района  Шаранский 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23-05-95 "Естественное и искусственное освещение", Уставом сельского поселения  </w:t>
      </w:r>
      <w:r w:rsidR="0086305D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 район Республики Башкортостан (далее Сельское поселение)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79A7" w:rsidRDefault="006479A7" w:rsidP="006479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9A7" w:rsidRDefault="006479A7" w:rsidP="006479A7">
      <w:pPr>
        <w:pStyle w:val="a4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6479A7" w:rsidRDefault="006479A7" w:rsidP="006479A7">
      <w:pPr>
        <w:pStyle w:val="a4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r w:rsidR="0086305D">
        <w:rPr>
          <w:color w:val="000000"/>
          <w:sz w:val="28"/>
          <w:szCs w:val="28"/>
        </w:rPr>
        <w:t xml:space="preserve">Старотумбагушевский </w:t>
      </w:r>
      <w:r>
        <w:rPr>
          <w:color w:val="000000"/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муниципального  района Шаранский  район Республики Башкортостан</w:t>
      </w:r>
      <w:r>
        <w:rPr>
          <w:color w:val="000000"/>
          <w:sz w:val="28"/>
          <w:szCs w:val="28"/>
        </w:rPr>
        <w:t xml:space="preserve"> относится: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="0086305D">
        <w:rPr>
          <w:color w:val="000000"/>
          <w:sz w:val="28"/>
          <w:szCs w:val="28"/>
        </w:rPr>
        <w:t>Старотумбагушевский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 района  Шаранский 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>
        <w:rPr>
          <w:sz w:val="28"/>
          <w:szCs w:val="28"/>
        </w:rPr>
        <w:t>.</w:t>
      </w:r>
    </w:p>
    <w:p w:rsidR="006479A7" w:rsidRDefault="006479A7" w:rsidP="006479A7">
      <w:pPr>
        <w:pStyle w:val="a4"/>
        <w:shd w:val="clear" w:color="auto" w:fill="FFFFFF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отключением и включением светильников уличного освещения.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479A7" w:rsidRDefault="006479A7" w:rsidP="006479A7">
      <w:pPr>
        <w:numPr>
          <w:ilvl w:val="0"/>
          <w:numId w:val="1"/>
        </w:numPr>
        <w:spacing w:after="0" w:line="1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Организация уличного освещения</w:t>
      </w:r>
    </w:p>
    <w:p w:rsidR="006479A7" w:rsidRDefault="006479A7" w:rsidP="006479A7">
      <w:pPr>
        <w:spacing w:after="0" w:line="100" w:lineRule="atLeast"/>
        <w:ind w:left="540"/>
        <w:rPr>
          <w:rFonts w:ascii="Times New Roman" w:hAnsi="Times New Roman"/>
          <w:b/>
          <w:color w:val="000000"/>
          <w:sz w:val="28"/>
          <w:szCs w:val="28"/>
        </w:rPr>
      </w:pP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организации наружного освещения долж</w:t>
      </w:r>
      <w:r>
        <w:rPr>
          <w:rFonts w:ascii="Times New Roman" w:hAnsi="Times New Roman"/>
          <w:sz w:val="28"/>
          <w:szCs w:val="28"/>
        </w:rPr>
        <w:softHyphen/>
        <w:t>ны обеспечиваться: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надежность работы осветительных установок; 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обслуживания и управления осветительными установ</w:t>
      </w:r>
      <w:r>
        <w:rPr>
          <w:rFonts w:ascii="Times New Roman" w:hAnsi="Times New Roman"/>
          <w:sz w:val="28"/>
          <w:szCs w:val="28"/>
        </w:rPr>
        <w:softHyphen/>
        <w:t>ками.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Уличное освещение на территории сельского поселения </w:t>
      </w:r>
      <w:r w:rsidR="0086305D">
        <w:rPr>
          <w:sz w:val="28"/>
          <w:szCs w:val="28"/>
        </w:rPr>
        <w:t>Старотумбагушевский</w:t>
      </w:r>
      <w:r>
        <w:rPr>
          <w:sz w:val="28"/>
          <w:szCs w:val="28"/>
        </w:rPr>
        <w:t xml:space="preserve">  сельсовет муниципального  района Шаранский 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6479A7" w:rsidRDefault="006479A7" w:rsidP="006479A7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6479A7" w:rsidRDefault="006479A7" w:rsidP="006479A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 w:rsidR="0086305D">
        <w:rPr>
          <w:sz w:val="28"/>
          <w:szCs w:val="28"/>
        </w:rPr>
        <w:t xml:space="preserve">Старотумбагушевский </w:t>
      </w:r>
      <w:r>
        <w:rPr>
          <w:sz w:val="28"/>
          <w:szCs w:val="28"/>
        </w:rPr>
        <w:t xml:space="preserve">  сельсовет муниципального  района  Шаранский  район Республики Башкортостан.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6479A7" w:rsidRDefault="006479A7" w:rsidP="006479A7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6479A7" w:rsidRDefault="006479A7" w:rsidP="006479A7">
      <w:pPr>
        <w:autoSpaceDE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>
        <w:rPr>
          <w:rFonts w:ascii="Times New Roman" w:hAnsi="Times New Roman"/>
          <w:color w:val="000000"/>
          <w:sz w:val="28"/>
          <w:szCs w:val="28"/>
        </w:rPr>
        <w:t>продолжительности светового дня в регионе.</w:t>
      </w:r>
    </w:p>
    <w:p w:rsidR="006479A7" w:rsidRDefault="006479A7" w:rsidP="006479A7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6479A7" w:rsidRDefault="006479A7" w:rsidP="006479A7">
      <w:pPr>
        <w:autoSpaceDE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6479A7" w:rsidRDefault="006479A7" w:rsidP="006479A7">
      <w:pPr>
        <w:shd w:val="clear" w:color="auto" w:fill="FFFFFF"/>
        <w:tabs>
          <w:tab w:val="left" w:pos="497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 кратчайшие сроки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организацией, </w:t>
      </w:r>
      <w:r>
        <w:rPr>
          <w:rFonts w:ascii="Times New Roman" w:hAnsi="Times New Roman"/>
          <w:sz w:val="28"/>
          <w:szCs w:val="28"/>
        </w:rPr>
        <w:t>в ведении которой находятся электрические сети.</w:t>
      </w:r>
    </w:p>
    <w:p w:rsidR="006479A7" w:rsidRDefault="006479A7" w:rsidP="006479A7">
      <w:pPr>
        <w:shd w:val="clear" w:color="auto" w:fill="FFFFFF"/>
        <w:tabs>
          <w:tab w:val="left" w:pos="475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p w:rsidR="00D02C75" w:rsidRDefault="00D02C75"/>
    <w:sectPr w:rsidR="00D02C75" w:rsidSect="006479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9A7"/>
    <w:rsid w:val="002325B2"/>
    <w:rsid w:val="003B6E0C"/>
    <w:rsid w:val="004C2B8E"/>
    <w:rsid w:val="006479A7"/>
    <w:rsid w:val="00680675"/>
    <w:rsid w:val="007E4919"/>
    <w:rsid w:val="0086305D"/>
    <w:rsid w:val="00AC1D7A"/>
    <w:rsid w:val="00BC270C"/>
    <w:rsid w:val="00D0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A7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6305D"/>
    <w:pPr>
      <w:keepNext/>
      <w:suppressAutoHyphens w:val="0"/>
      <w:spacing w:after="0" w:line="240" w:lineRule="auto"/>
      <w:ind w:left="33"/>
      <w:jc w:val="center"/>
      <w:outlineLvl w:val="0"/>
    </w:pPr>
    <w:rPr>
      <w:rFonts w:ascii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479A7"/>
    <w:rPr>
      <w:color w:val="000080"/>
      <w:u w:val="single"/>
    </w:rPr>
  </w:style>
  <w:style w:type="paragraph" w:styleId="a4">
    <w:name w:val="Normal (Web)"/>
    <w:basedOn w:val="a"/>
    <w:semiHidden/>
    <w:unhideWhenUsed/>
    <w:rsid w:val="006479A7"/>
    <w:pPr>
      <w:spacing w:before="280" w:after="280" w:line="100" w:lineRule="atLeast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6479A7"/>
    <w:pPr>
      <w:widowControl w:val="0"/>
      <w:autoSpaceDE w:val="0"/>
      <w:spacing w:after="0" w:line="100" w:lineRule="atLeas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479A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qFormat/>
    <w:rsid w:val="006479A7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6479A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9A7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6479A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86305D"/>
    <w:rPr>
      <w:rFonts w:ascii="Times New Roman" w:eastAsia="Times New Roman" w:hAnsi="Times New Roman" w:cs="Times New Roman"/>
      <w:b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EA97B8C20E01CA626C999FB77D48C34AA765EEF13C5FFA846ED9F592B567DC0D508AFD160FDD46220FAF47i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EA97B8C20E01CA626C999FB77D48C34AA765EEF13C5FFA846ED9F592B567DC0D508AFD160FDD46220FAF47i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Тумбагуш</cp:lastModifiedBy>
  <cp:revision>7</cp:revision>
  <cp:lastPrinted>2013-10-09T06:25:00Z</cp:lastPrinted>
  <dcterms:created xsi:type="dcterms:W3CDTF">2013-10-03T04:31:00Z</dcterms:created>
  <dcterms:modified xsi:type="dcterms:W3CDTF">2013-10-09T06:25:00Z</dcterms:modified>
</cp:coreProperties>
</file>