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610300" w:rsidRPr="00AA2BBA" w:rsidTr="00AD3883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0300" w:rsidRPr="00AA2BBA" w:rsidRDefault="00610300" w:rsidP="00AD3883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610300" w:rsidRPr="00AA2BBA" w:rsidRDefault="00610300" w:rsidP="00AD388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610300" w:rsidRDefault="00610300" w:rsidP="00610300">
      <w:pPr>
        <w:pStyle w:val="3"/>
        <w:ind w:firstLine="0"/>
        <w:rPr>
          <w:rFonts w:ascii="ER Bukinist Bashkir" w:hAnsi="ER Bukinist Bashkir"/>
          <w:b/>
          <w:sz w:val="16"/>
          <w:szCs w:val="16"/>
        </w:rPr>
      </w:pPr>
    </w:p>
    <w:p w:rsidR="00610300" w:rsidRPr="00150354" w:rsidRDefault="00610300" w:rsidP="00610300">
      <w:pPr>
        <w:pStyle w:val="9"/>
        <w:rPr>
          <w:b w:val="0"/>
          <w:sz w:val="28"/>
        </w:rPr>
      </w:pPr>
      <w:r w:rsidRPr="00150354">
        <w:rPr>
          <w:rFonts w:ascii="Lucida Sans Unicode" w:hAnsi="Lucida Sans Unicode" w:cs="Lucida Sans Unicode"/>
          <w:sz w:val="28"/>
        </w:rPr>
        <w:t>Ҡ</w:t>
      </w:r>
      <w:r w:rsidRPr="00150354">
        <w:rPr>
          <w:sz w:val="28"/>
        </w:rPr>
        <w:t xml:space="preserve">АРАР                                                               </w:t>
      </w:r>
      <w:r>
        <w:rPr>
          <w:sz w:val="28"/>
        </w:rPr>
        <w:t xml:space="preserve">                    Р</w:t>
      </w:r>
      <w:r w:rsidRPr="00150354">
        <w:rPr>
          <w:sz w:val="28"/>
        </w:rPr>
        <w:t>ЕШЕНИЕ</w:t>
      </w:r>
    </w:p>
    <w:p w:rsidR="00610300" w:rsidRPr="00BB0D21" w:rsidRDefault="00610300" w:rsidP="00610300"/>
    <w:p w:rsidR="00610300" w:rsidRPr="00DA68AC" w:rsidRDefault="00610300" w:rsidP="00610300">
      <w:pPr>
        <w:pStyle w:val="ConsNormal"/>
        <w:ind w:right="0"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сельского поселения Старотумбагушевский  сельсовет муниципального района Шаранский район Республики Башкортостан №265 от 22.12.2010 г. «</w:t>
      </w:r>
      <w:r w:rsidRPr="00DA68AC">
        <w:rPr>
          <w:b/>
          <w:sz w:val="28"/>
          <w:szCs w:val="28"/>
        </w:rPr>
        <w:t>Об утверждении</w:t>
      </w:r>
      <w:r w:rsidRPr="00DA68AC">
        <w:rPr>
          <w:b/>
        </w:rPr>
        <w:t xml:space="preserve">  </w:t>
      </w:r>
      <w:r w:rsidRPr="00DA68AC">
        <w:rPr>
          <w:b/>
          <w:sz w:val="28"/>
          <w:szCs w:val="28"/>
        </w:rPr>
        <w:t xml:space="preserve"> Соглашения  между  Администрацией  муниципального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района Шаранский  район Республики Башкортостан и Администраци</w:t>
      </w:r>
      <w:r>
        <w:rPr>
          <w:b/>
          <w:sz w:val="28"/>
          <w:szCs w:val="28"/>
        </w:rPr>
        <w:t>ей</w:t>
      </w:r>
      <w:r w:rsidRPr="00DA68AC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Pr="00DA68AC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я Старотумбагушевский</w:t>
      </w:r>
      <w:r w:rsidRPr="00DA68A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Администрации муниципального  района Шаранский район Республики Башкортостан осуществления части полномочий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сельского  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Старотумбагушевский</w:t>
      </w:r>
      <w:r w:rsidRPr="0061692B">
        <w:rPr>
          <w:b/>
          <w:color w:val="000000"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сельсовет муниципального</w:t>
      </w:r>
      <w:proofErr w:type="gramEnd"/>
      <w:r w:rsidRPr="00DA68AC">
        <w:rPr>
          <w:b/>
          <w:sz w:val="28"/>
          <w:szCs w:val="28"/>
        </w:rPr>
        <w:t xml:space="preserve"> района Шаранский район Республики Башкортостан</w:t>
      </w:r>
      <w:r>
        <w:rPr>
          <w:b/>
          <w:sz w:val="28"/>
          <w:szCs w:val="28"/>
        </w:rPr>
        <w:t>»</w:t>
      </w:r>
    </w:p>
    <w:p w:rsidR="00610300" w:rsidRDefault="00610300" w:rsidP="00610300">
      <w:pPr>
        <w:pStyle w:val="a3"/>
        <w:jc w:val="center"/>
        <w:rPr>
          <w:b/>
        </w:rPr>
      </w:pPr>
    </w:p>
    <w:p w:rsidR="00610300" w:rsidRPr="00DA68AC" w:rsidRDefault="00610300" w:rsidP="00610300">
      <w:pPr>
        <w:pStyle w:val="a3"/>
        <w:jc w:val="center"/>
        <w:rPr>
          <w:b/>
        </w:rPr>
      </w:pPr>
    </w:p>
    <w:p w:rsidR="00610300" w:rsidRDefault="00610300" w:rsidP="00610300">
      <w:pPr>
        <w:pStyle w:val="a3"/>
        <w:ind w:firstLine="720"/>
        <w:jc w:val="both"/>
      </w:pPr>
      <w:proofErr w:type="gramStart"/>
      <w:r>
        <w:t>В соответствии с пунктом «</w:t>
      </w:r>
      <w:proofErr w:type="spellStart"/>
      <w:r>
        <w:t>н</w:t>
      </w:r>
      <w:proofErr w:type="spellEnd"/>
      <w:r>
        <w:t>» части 1 статьи 72, части 2 статьи 76 Конституции Российской Федерации, частью 4 статьи 15, частью 3 статьи 43 Федерального закона №131-ФЗ от 6 октября 2003 года «Об общих принципах организации местного самоуправления в Российской Федерации», части 3 статьи 24 Устава сельского поселения Старотумбагушевский сельсовет муниципального района Шаранский район Республики Башкортостан  Совет сельского поселения  Старотумбагушевский</w:t>
      </w:r>
      <w:proofErr w:type="gramEnd"/>
      <w:r w:rsidRPr="00253597">
        <w:rPr>
          <w:b/>
        </w:rPr>
        <w:t xml:space="preserve"> </w:t>
      </w:r>
      <w:r>
        <w:t xml:space="preserve">сельсовет муниципального района Шаранский район </w:t>
      </w:r>
      <w:r w:rsidRPr="003D542F">
        <w:t xml:space="preserve"> </w:t>
      </w:r>
      <w:r>
        <w:t>Республики Башкортостан решил:</w:t>
      </w:r>
    </w:p>
    <w:p w:rsidR="00610300" w:rsidRPr="00094949" w:rsidRDefault="00610300" w:rsidP="00610300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Pr="00EA3768">
        <w:rPr>
          <w:sz w:val="28"/>
          <w:szCs w:val="28"/>
        </w:rPr>
        <w:t xml:space="preserve">в решение Совета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A3768">
        <w:rPr>
          <w:sz w:val="28"/>
          <w:szCs w:val="28"/>
        </w:rPr>
        <w:t>сельсовет муниципального района Шаранский рай</w:t>
      </w:r>
      <w:r>
        <w:rPr>
          <w:sz w:val="28"/>
          <w:szCs w:val="28"/>
        </w:rPr>
        <w:t>он Республики Башкортостан № 265 от 22.12.2010</w:t>
      </w:r>
      <w:r w:rsidRPr="00EA3768">
        <w:rPr>
          <w:sz w:val="28"/>
          <w:szCs w:val="28"/>
        </w:rPr>
        <w:t xml:space="preserve"> г. «Об утверждении</w:t>
      </w:r>
      <w:r w:rsidRPr="00EA3768">
        <w:t xml:space="preserve">  </w:t>
      </w:r>
      <w:r w:rsidRPr="00EA3768">
        <w:rPr>
          <w:sz w:val="28"/>
          <w:szCs w:val="28"/>
        </w:rPr>
        <w:t xml:space="preserve"> Соглашения  между  Администрацией  муниципального района Шаранский  район Республики Башкортостан и Администрацией сельского  поселения </w:t>
      </w:r>
      <w:r>
        <w:rPr>
          <w:sz w:val="28"/>
          <w:szCs w:val="28"/>
        </w:rPr>
        <w:t>Старотумбагушевский</w:t>
      </w:r>
      <w:r w:rsidRPr="00EA3768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>
        <w:rPr>
          <w:color w:val="000000"/>
          <w:sz w:val="28"/>
          <w:szCs w:val="28"/>
        </w:rPr>
        <w:t>Старотумбагушевский</w:t>
      </w:r>
      <w:r w:rsidRPr="00EA3768">
        <w:rPr>
          <w:color w:val="000000"/>
          <w:sz w:val="28"/>
          <w:szCs w:val="28"/>
        </w:rPr>
        <w:t xml:space="preserve"> </w:t>
      </w:r>
      <w:r w:rsidRPr="00EA3768">
        <w:rPr>
          <w:sz w:val="28"/>
          <w:szCs w:val="28"/>
        </w:rPr>
        <w:t>сельсовет муниципального района</w:t>
      </w:r>
      <w:proofErr w:type="gramEnd"/>
      <w:r w:rsidRPr="00EA3768">
        <w:rPr>
          <w:sz w:val="28"/>
          <w:szCs w:val="28"/>
        </w:rPr>
        <w:t xml:space="preserve"> Шаранский район Республики Башкортостан»</w:t>
      </w:r>
      <w:r>
        <w:rPr>
          <w:sz w:val="28"/>
          <w:szCs w:val="28"/>
        </w:rPr>
        <w:t xml:space="preserve"> изложив </w:t>
      </w:r>
      <w:r w:rsidRPr="00094949">
        <w:rPr>
          <w:sz w:val="28"/>
          <w:szCs w:val="28"/>
        </w:rPr>
        <w:t>статью 1  Предмет Соглашения в новой редакции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далее-Соглашение</w:t>
      </w:r>
      <w:proofErr w:type="spellEnd"/>
      <w:r>
        <w:rPr>
          <w:sz w:val="28"/>
          <w:szCs w:val="28"/>
        </w:rPr>
        <w:t>)</w:t>
      </w:r>
      <w:r w:rsidRPr="00094949">
        <w:rPr>
          <w:sz w:val="28"/>
          <w:szCs w:val="28"/>
        </w:rPr>
        <w:t>:</w:t>
      </w:r>
    </w:p>
    <w:p w:rsidR="00610300" w:rsidRPr="00094949" w:rsidRDefault="00610300" w:rsidP="00610300">
      <w:pPr>
        <w:pStyle w:val="ConsNormal"/>
        <w:ind w:right="0"/>
        <w:jc w:val="both"/>
        <w:rPr>
          <w:sz w:val="28"/>
          <w:szCs w:val="28"/>
        </w:rPr>
      </w:pPr>
      <w:r w:rsidRPr="00094949">
        <w:rPr>
          <w:sz w:val="28"/>
          <w:szCs w:val="28"/>
        </w:rPr>
        <w:t>«Предметом настоящего соглашения является передача Стороной 1      Стороне 2 осуществления следующих полномочий:</w:t>
      </w:r>
    </w:p>
    <w:p w:rsidR="00610300" w:rsidRPr="00094949" w:rsidRDefault="00610300" w:rsidP="00610300">
      <w:pPr>
        <w:pStyle w:val="ConsNormal"/>
        <w:ind w:right="0"/>
        <w:jc w:val="both"/>
        <w:rPr>
          <w:sz w:val="28"/>
          <w:szCs w:val="28"/>
        </w:rPr>
      </w:pPr>
      <w:r w:rsidRPr="00094949">
        <w:rPr>
          <w:sz w:val="28"/>
          <w:szCs w:val="28"/>
        </w:rPr>
        <w:t>1.1.По вопросу «</w:t>
      </w:r>
      <w:r>
        <w:rPr>
          <w:sz w:val="28"/>
          <w:szCs w:val="28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</w:t>
      </w:r>
      <w:r w:rsidRPr="00094949">
        <w:rPr>
          <w:sz w:val="28"/>
          <w:szCs w:val="28"/>
        </w:rPr>
        <w:t>»:</w:t>
      </w:r>
    </w:p>
    <w:p w:rsidR="00610300" w:rsidRPr="00B065F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949"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B065F4">
        <w:rPr>
          <w:rFonts w:ascii="Times New Roman" w:hAnsi="Times New Roman" w:cs="Times New Roman"/>
          <w:sz w:val="28"/>
          <w:szCs w:val="28"/>
        </w:rPr>
        <w:t>активное внедрение новых техно</w:t>
      </w:r>
      <w:r>
        <w:rPr>
          <w:rFonts w:ascii="Times New Roman" w:hAnsi="Times New Roman" w:cs="Times New Roman"/>
          <w:sz w:val="28"/>
          <w:szCs w:val="28"/>
        </w:rPr>
        <w:t>логий во все сферы деятельности;</w:t>
      </w:r>
    </w:p>
    <w:p w:rsidR="00610300" w:rsidRPr="00B065F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1.1.2. </w:t>
      </w:r>
      <w:r w:rsidRPr="00B065F4">
        <w:rPr>
          <w:rFonts w:ascii="Times New Roman" w:hAnsi="Times New Roman" w:cs="Times New Roman"/>
          <w:sz w:val="28"/>
          <w:szCs w:val="28"/>
        </w:rPr>
        <w:t>автоматизация и компьютеризация библиотечных проце</w:t>
      </w:r>
      <w:r>
        <w:rPr>
          <w:rFonts w:ascii="Times New Roman" w:hAnsi="Times New Roman" w:cs="Times New Roman"/>
          <w:sz w:val="28"/>
          <w:szCs w:val="28"/>
        </w:rPr>
        <w:t>ссов с созданием локальной сети;</w:t>
      </w:r>
    </w:p>
    <w:p w:rsidR="00610300" w:rsidRPr="00B065F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B065F4">
        <w:rPr>
          <w:rFonts w:ascii="Times New Roman" w:hAnsi="Times New Roman" w:cs="Times New Roman"/>
          <w:sz w:val="28"/>
          <w:szCs w:val="28"/>
        </w:rPr>
        <w:t>поиски новых подходов к комплектованию</w:t>
      </w:r>
      <w:r>
        <w:rPr>
          <w:rFonts w:ascii="Times New Roman" w:hAnsi="Times New Roman" w:cs="Times New Roman"/>
          <w:sz w:val="28"/>
          <w:szCs w:val="28"/>
        </w:rPr>
        <w:t xml:space="preserve"> и хранению библиотечных фондов;</w:t>
      </w:r>
    </w:p>
    <w:p w:rsidR="00610300" w:rsidRPr="00B065F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B06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ктивизация кадрового потенциала;</w:t>
      </w:r>
    </w:p>
    <w:p w:rsidR="00610300" w:rsidRPr="00B065F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B065F4">
        <w:rPr>
          <w:rFonts w:ascii="Times New Roman" w:hAnsi="Times New Roman" w:cs="Times New Roman"/>
          <w:sz w:val="28"/>
          <w:szCs w:val="28"/>
        </w:rPr>
        <w:t>укрепление правов</w:t>
      </w:r>
      <w:r>
        <w:rPr>
          <w:rFonts w:ascii="Times New Roman" w:hAnsi="Times New Roman" w:cs="Times New Roman"/>
          <w:sz w:val="28"/>
          <w:szCs w:val="28"/>
        </w:rPr>
        <w:t>ых основ деятельности библиотек;</w:t>
      </w:r>
    </w:p>
    <w:p w:rsidR="00610300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1.1.5.укрепление финансовой базы;</w:t>
      </w:r>
    </w:p>
    <w:p w:rsidR="00610300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комплектование библиотек книжной продукцией;</w:t>
      </w:r>
    </w:p>
    <w:p w:rsidR="00610300" w:rsidRDefault="00610300" w:rsidP="0061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1.1.7. организация подписки на периодические и продолжающиеся издания;</w:t>
      </w:r>
    </w:p>
    <w:p w:rsidR="00610300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развитие автоматизированной информационно-библиотечной системы;</w:t>
      </w:r>
    </w:p>
    <w:p w:rsidR="00610300" w:rsidRDefault="00610300" w:rsidP="0061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1.1.9.повышение квалификации библиотечных работников в форме семинаров, практикумов, библиотечных тренингов, деловых и ролевых игр;</w:t>
      </w:r>
    </w:p>
    <w:p w:rsidR="00610300" w:rsidRDefault="00610300" w:rsidP="0061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1.1.10.организация участия библиотекарей в республиканских и районных конкурсах;</w:t>
      </w:r>
    </w:p>
    <w:p w:rsidR="00610300" w:rsidRDefault="00610300" w:rsidP="0061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1.1.11.организация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610300" w:rsidRDefault="00610300" w:rsidP="00610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1.1.12.организация текущего и капитального ремонта;</w:t>
      </w:r>
    </w:p>
    <w:p w:rsidR="00610300" w:rsidRDefault="00610300" w:rsidP="0061030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1.1.13.сохранение библиотечного фонда муниципальных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пополнение традиционными  и современными носителями информации;</w:t>
      </w:r>
    </w:p>
    <w:p w:rsidR="00610300" w:rsidRPr="00094949" w:rsidRDefault="00610300" w:rsidP="00610300">
      <w:pPr>
        <w:pStyle w:val="ConsNormal"/>
        <w:ind w:left="720" w:right="0" w:firstLine="0"/>
        <w:jc w:val="both"/>
        <w:rPr>
          <w:sz w:val="28"/>
          <w:szCs w:val="28"/>
        </w:rPr>
      </w:pPr>
    </w:p>
    <w:p w:rsidR="00610300" w:rsidRDefault="00610300" w:rsidP="00610300">
      <w:pPr>
        <w:autoSpaceDE w:val="0"/>
        <w:autoSpaceDN w:val="0"/>
        <w:adjustRightInd w:val="0"/>
        <w:ind w:firstLine="460"/>
        <w:jc w:val="both"/>
        <w:rPr>
          <w:bCs/>
          <w:sz w:val="28"/>
          <w:szCs w:val="28"/>
        </w:rPr>
      </w:pPr>
      <w:proofErr w:type="gramStart"/>
      <w:r w:rsidRPr="00094949">
        <w:rPr>
          <w:sz w:val="28"/>
          <w:szCs w:val="28"/>
        </w:rPr>
        <w:t>1.2.По вопросу «</w:t>
      </w:r>
      <w:r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</w:t>
      </w:r>
      <w:proofErr w:type="gramEnd"/>
      <w:r>
        <w:rPr>
          <w:sz w:val="28"/>
          <w:szCs w:val="28"/>
        </w:rPr>
        <w:t>, земельных участков в границах поселения для муниципальных нужд, осуществление земельного контроля за использование земель поселения</w:t>
      </w:r>
      <w:r w:rsidRPr="00094949">
        <w:rPr>
          <w:bCs/>
          <w:sz w:val="28"/>
          <w:szCs w:val="28"/>
        </w:rPr>
        <w:t>»:</w:t>
      </w:r>
    </w:p>
    <w:p w:rsidR="00610300" w:rsidRPr="003C3F7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.2.1. Организация  проведения</w:t>
      </w:r>
      <w:r w:rsidRPr="003C3F74">
        <w:rPr>
          <w:rFonts w:ascii="Times New Roman" w:hAnsi="Times New Roman" w:cs="Times New Roman"/>
          <w:sz w:val="28"/>
          <w:szCs w:val="28"/>
        </w:rPr>
        <w:t xml:space="preserve"> конкурса на выполнение работ по разработке проектов документов территориального планирования. </w:t>
      </w:r>
    </w:p>
    <w:p w:rsidR="00610300" w:rsidRPr="003C3F7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2.2. Выступление</w:t>
      </w:r>
      <w:r w:rsidRPr="003C3F74">
        <w:rPr>
          <w:rFonts w:ascii="Times New Roman" w:hAnsi="Times New Roman" w:cs="Times New Roman"/>
          <w:sz w:val="28"/>
          <w:szCs w:val="28"/>
        </w:rPr>
        <w:t xml:space="preserve"> заказчиком, уполномоченным на размещение муниципального заказа на выполнение работ по подготовке документов территориального планирования, в том числе на заключение соответствующего муниципального контракта.</w:t>
      </w:r>
    </w:p>
    <w:p w:rsidR="00610300" w:rsidRPr="003C3F7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.2.3.  Оказание помощи</w:t>
      </w:r>
      <w:r w:rsidRPr="003C3F74">
        <w:rPr>
          <w:rFonts w:ascii="Times New Roman" w:hAnsi="Times New Roman" w:cs="Times New Roman"/>
          <w:sz w:val="28"/>
          <w:szCs w:val="28"/>
        </w:rPr>
        <w:t xml:space="preserve"> подрядной организации в сборе исходной документации, необходимой для разработки проекта генерального плана поселения.</w:t>
      </w:r>
    </w:p>
    <w:p w:rsidR="00610300" w:rsidRPr="003C3F7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2.4. Организация  приемки</w:t>
      </w:r>
      <w:r w:rsidRPr="003C3F74">
        <w:rPr>
          <w:rFonts w:ascii="Times New Roman" w:hAnsi="Times New Roman" w:cs="Times New Roman"/>
          <w:sz w:val="28"/>
          <w:szCs w:val="28"/>
        </w:rPr>
        <w:t xml:space="preserve"> выполненных работ (проекта генерального плана поселения) и</w:t>
      </w:r>
      <w:r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Pr="003C3F7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F74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610300" w:rsidRPr="003C3F7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.2.5. Передача</w:t>
      </w:r>
      <w:r w:rsidRPr="003C3F7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F74">
        <w:rPr>
          <w:rFonts w:ascii="Times New Roman" w:hAnsi="Times New Roman" w:cs="Times New Roman"/>
          <w:sz w:val="28"/>
          <w:szCs w:val="28"/>
        </w:rPr>
        <w:t xml:space="preserve"> генерального плана поселения на согласование, проведение публичных слушаний по проекту генерального плана и его утверждение органам местного самоуправления поселения. </w:t>
      </w:r>
    </w:p>
    <w:p w:rsidR="00610300" w:rsidRPr="003C3F74" w:rsidRDefault="00610300" w:rsidP="0061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7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C3F74">
        <w:rPr>
          <w:rFonts w:ascii="Times New Roman" w:hAnsi="Times New Roman" w:cs="Times New Roman"/>
          <w:sz w:val="28"/>
          <w:szCs w:val="28"/>
        </w:rPr>
        <w:t>.6. После утверждения проекта генераль</w:t>
      </w:r>
      <w:r>
        <w:rPr>
          <w:rFonts w:ascii="Times New Roman" w:hAnsi="Times New Roman" w:cs="Times New Roman"/>
          <w:sz w:val="28"/>
          <w:szCs w:val="28"/>
        </w:rPr>
        <w:t xml:space="preserve">ного плана поселения  произведение </w:t>
      </w:r>
      <w:r w:rsidRPr="003C3F74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F74">
        <w:rPr>
          <w:rFonts w:ascii="Times New Roman" w:hAnsi="Times New Roman" w:cs="Times New Roman"/>
          <w:sz w:val="28"/>
          <w:szCs w:val="28"/>
        </w:rPr>
        <w:t xml:space="preserve"> в полном объеме с подрядной организацией за выполненные работы. </w:t>
      </w:r>
    </w:p>
    <w:p w:rsidR="00610300" w:rsidRDefault="00610300" w:rsidP="006103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2.Пункты 1, 2 Статьи 2 Права и обязанности Стороны 1 Соглашения изложить в новой редакции: </w:t>
      </w:r>
    </w:p>
    <w:p w:rsidR="00610300" w:rsidRDefault="00610300" w:rsidP="006103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«Сторона 1: </w:t>
      </w:r>
    </w:p>
    <w:p w:rsidR="00610300" w:rsidRDefault="00610300" w:rsidP="00610300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перечисляет финансовые средства Стороне 2 в виде межбюджетных трансфертов на осуществление части полномочий по решению вопросов местного значения в </w:t>
      </w:r>
      <w:r w:rsidRPr="004E487D">
        <w:rPr>
          <w:rFonts w:eastAsia="Calibri"/>
          <w:sz w:val="28"/>
          <w:szCs w:val="28"/>
        </w:rPr>
        <w:t xml:space="preserve">сумме </w:t>
      </w:r>
      <w:r w:rsidR="004E487D" w:rsidRPr="004E487D">
        <w:rPr>
          <w:rFonts w:eastAsia="Calibri"/>
          <w:sz w:val="28"/>
          <w:szCs w:val="28"/>
        </w:rPr>
        <w:t>(0)</w:t>
      </w:r>
      <w:r>
        <w:rPr>
          <w:rFonts w:eastAsia="Calibri"/>
          <w:sz w:val="28"/>
          <w:szCs w:val="28"/>
        </w:rPr>
        <w:t xml:space="preserve"> рублей;</w:t>
      </w:r>
    </w:p>
    <w:p w:rsidR="00610300" w:rsidRDefault="00610300" w:rsidP="00610300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перечисляет финансовые средства Стороне 2 в виде межбюджетных трансфертов на осуществление пенсионного обеспечения </w:t>
      </w:r>
      <w:r w:rsidR="004E487D" w:rsidRPr="004E487D">
        <w:rPr>
          <w:rFonts w:eastAsia="Calibri"/>
          <w:sz w:val="28"/>
          <w:szCs w:val="28"/>
        </w:rPr>
        <w:t>(0)</w:t>
      </w:r>
      <w:r>
        <w:rPr>
          <w:rFonts w:eastAsia="Calibri"/>
          <w:sz w:val="28"/>
          <w:szCs w:val="28"/>
        </w:rPr>
        <w:t xml:space="preserve"> рублей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610300" w:rsidRPr="00252FD5" w:rsidRDefault="00610300" w:rsidP="006103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3. Пролонгировать действие данного Соглашения до 31.12.2013 года.</w:t>
      </w:r>
    </w:p>
    <w:p w:rsidR="00610300" w:rsidRPr="00252FD5" w:rsidRDefault="00610300" w:rsidP="00610300">
      <w:pPr>
        <w:pStyle w:val="a5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252FD5">
        <w:rPr>
          <w:sz w:val="28"/>
          <w:szCs w:val="28"/>
        </w:rPr>
        <w:t xml:space="preserve">Настоящее решение обнародовать в здании </w:t>
      </w:r>
      <w:r>
        <w:rPr>
          <w:sz w:val="28"/>
          <w:szCs w:val="28"/>
        </w:rPr>
        <w:t>сельской библиотеки д.Старотумбагушево</w:t>
      </w:r>
    </w:p>
    <w:p w:rsidR="00610300" w:rsidRPr="00E52373" w:rsidRDefault="00610300" w:rsidP="006103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30"/>
        </w:rPr>
        <w:t xml:space="preserve">        5.</w:t>
      </w:r>
      <w:r w:rsidRPr="00E52373">
        <w:rPr>
          <w:sz w:val="28"/>
          <w:szCs w:val="30"/>
        </w:rPr>
        <w:t xml:space="preserve"> </w:t>
      </w:r>
      <w:r w:rsidRPr="00E52373">
        <w:rPr>
          <w:rFonts w:eastAsia="Calibri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Pr="00E52373">
        <w:rPr>
          <w:rFonts w:eastAsia="Calibri"/>
          <w:color w:val="000000"/>
          <w:sz w:val="28"/>
          <w:szCs w:val="28"/>
        </w:rPr>
        <w:t>по социально-гуманитарным вопросам</w:t>
      </w:r>
      <w:proofErr w:type="gramStart"/>
      <w:r w:rsidRPr="00E5237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.</w:t>
      </w:r>
      <w:proofErr w:type="gramEnd"/>
    </w:p>
    <w:p w:rsidR="00610300" w:rsidRDefault="00610300" w:rsidP="00610300">
      <w:pPr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</w:p>
    <w:p w:rsidR="00610300" w:rsidRPr="00017832" w:rsidRDefault="00610300" w:rsidP="00610300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1783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10300" w:rsidRPr="00017832" w:rsidRDefault="00610300" w:rsidP="0061030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017832">
        <w:rPr>
          <w:rFonts w:ascii="Times New Roman" w:hAnsi="Times New Roman"/>
          <w:sz w:val="26"/>
          <w:szCs w:val="26"/>
        </w:rPr>
        <w:t xml:space="preserve">    Старотумбагушевский  сельсовет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И.Х. </w:t>
      </w:r>
      <w:proofErr w:type="spellStart"/>
      <w:r>
        <w:rPr>
          <w:rFonts w:ascii="Times New Roman" w:hAnsi="Times New Roman"/>
          <w:sz w:val="26"/>
          <w:szCs w:val="26"/>
        </w:rPr>
        <w:t>Бадамшин</w:t>
      </w:r>
      <w:proofErr w:type="spellEnd"/>
      <w:r w:rsidRPr="00017832">
        <w:rPr>
          <w:rFonts w:ascii="Times New Roman" w:hAnsi="Times New Roman"/>
          <w:sz w:val="26"/>
          <w:szCs w:val="26"/>
        </w:rPr>
        <w:t xml:space="preserve"> </w:t>
      </w:r>
    </w:p>
    <w:p w:rsidR="00610300" w:rsidRPr="00017832" w:rsidRDefault="00610300" w:rsidP="00610300">
      <w:pPr>
        <w:pStyle w:val="ConsNonformat"/>
        <w:widowControl/>
        <w:ind w:left="935" w:right="0" w:hanging="651"/>
        <w:jc w:val="both"/>
        <w:rPr>
          <w:rFonts w:ascii="Times New Roman" w:hAnsi="Times New Roman"/>
          <w:sz w:val="26"/>
          <w:szCs w:val="26"/>
        </w:rPr>
      </w:pPr>
    </w:p>
    <w:p w:rsidR="00610300" w:rsidRPr="00017832" w:rsidRDefault="00610300" w:rsidP="00610300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д. Старотумбагушево </w:t>
      </w:r>
    </w:p>
    <w:p w:rsidR="00610300" w:rsidRPr="00017832" w:rsidRDefault="00610300" w:rsidP="00610300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21 декабря  2012</w:t>
      </w:r>
      <w:r w:rsidRPr="00017832">
        <w:rPr>
          <w:sz w:val="26"/>
          <w:szCs w:val="26"/>
        </w:rPr>
        <w:t xml:space="preserve"> года</w:t>
      </w:r>
    </w:p>
    <w:p w:rsidR="00610300" w:rsidRPr="00017832" w:rsidRDefault="00610300" w:rsidP="00610300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210                                   </w:t>
      </w:r>
    </w:p>
    <w:p w:rsidR="00610300" w:rsidRPr="00220FA3" w:rsidRDefault="00610300" w:rsidP="00610300">
      <w:pPr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</w:p>
    <w:p w:rsidR="00F55B2A" w:rsidRDefault="00F55B2A"/>
    <w:sectPr w:rsidR="00F55B2A" w:rsidSect="009F5BB8">
      <w:pgSz w:w="11907" w:h="16840"/>
      <w:pgMar w:top="709" w:right="708" w:bottom="426" w:left="1276" w:header="426" w:footer="19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301C0"/>
    <w:multiLevelType w:val="multilevel"/>
    <w:tmpl w:val="B4802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300"/>
    <w:rsid w:val="004E487D"/>
    <w:rsid w:val="00610300"/>
    <w:rsid w:val="00E33E96"/>
    <w:rsid w:val="00F5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96"/>
  </w:style>
  <w:style w:type="paragraph" w:styleId="9">
    <w:name w:val="heading 9"/>
    <w:basedOn w:val="a"/>
    <w:next w:val="a"/>
    <w:link w:val="90"/>
    <w:qFormat/>
    <w:rsid w:val="0061030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0300"/>
    <w:rPr>
      <w:rFonts w:ascii="a_Helver Bashkir" w:eastAsia="Times New Roman" w:hAnsi="a_Helver Bashkir" w:cs="Times New Roman"/>
      <w:b/>
      <w:sz w:val="26"/>
      <w:szCs w:val="28"/>
    </w:rPr>
  </w:style>
  <w:style w:type="paragraph" w:styleId="3">
    <w:name w:val="Body Text Indent 3"/>
    <w:basedOn w:val="a"/>
    <w:link w:val="30"/>
    <w:rsid w:val="006103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103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103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03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103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10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uiPriority w:val="1"/>
    <w:qFormat/>
    <w:rsid w:val="006103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6103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5660</Characters>
  <Application>Microsoft Office Word</Application>
  <DocSecurity>0</DocSecurity>
  <Lines>47</Lines>
  <Paragraphs>13</Paragraphs>
  <ScaleCrop>false</ScaleCrop>
  <Company>С/с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Admin</cp:lastModifiedBy>
  <cp:revision>4</cp:revision>
  <dcterms:created xsi:type="dcterms:W3CDTF">2012-12-21T07:56:00Z</dcterms:created>
  <dcterms:modified xsi:type="dcterms:W3CDTF">2012-12-27T05:01:00Z</dcterms:modified>
</cp:coreProperties>
</file>