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6641CF" w:rsidTr="00A4726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41CF" w:rsidRDefault="006641CF" w:rsidP="000D69C9">
            <w:pPr>
              <w:pStyle w:val="a6"/>
              <w:jc w:val="center"/>
            </w:pP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Башкортостан Республика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һ</w:t>
            </w:r>
            <w:r w:rsidRPr="000D69C9">
              <w:rPr>
                <w:b/>
                <w:sz w:val="16"/>
                <w:szCs w:val="16"/>
              </w:rPr>
              <w:t>ыны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Шаран районы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69C9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районыны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ң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 xml:space="preserve">Иске </w:t>
            </w:r>
            <w:r w:rsidRPr="000D69C9">
              <w:rPr>
                <w:rFonts w:cs="ER Bukinist Bashkir"/>
                <w:b/>
                <w:sz w:val="16"/>
                <w:szCs w:val="16"/>
              </w:rPr>
              <w:t>Томба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ғ</w:t>
            </w:r>
            <w:r w:rsidRPr="000D69C9">
              <w:rPr>
                <w:rFonts w:cs="Calibri"/>
                <w:b/>
                <w:sz w:val="16"/>
                <w:szCs w:val="16"/>
              </w:rPr>
              <w:t>ош</w:t>
            </w:r>
            <w:r w:rsidRPr="000D69C9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0D69C9">
              <w:rPr>
                <w:b/>
                <w:sz w:val="16"/>
                <w:szCs w:val="16"/>
              </w:rPr>
              <w:t>ауыл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советы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proofErr w:type="spellStart"/>
            <w:r w:rsidRPr="000D69C9">
              <w:rPr>
                <w:b/>
                <w:sz w:val="16"/>
                <w:szCs w:val="16"/>
              </w:rPr>
              <w:t>ауыл</w:t>
            </w:r>
            <w:proofErr w:type="spellEnd"/>
            <w:r w:rsidRPr="000D69C9">
              <w:rPr>
                <w:b/>
                <w:sz w:val="16"/>
                <w:szCs w:val="16"/>
              </w:rPr>
              <w:t xml:space="preserve"> </w:t>
            </w:r>
            <w:r w:rsidRPr="000D69C9">
              <w:rPr>
                <w:b/>
                <w:iCs/>
                <w:sz w:val="16"/>
                <w:szCs w:val="16"/>
              </w:rPr>
              <w:t>бил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ә</w:t>
            </w:r>
            <w:r w:rsidRPr="000D69C9">
              <w:rPr>
                <w:rFonts w:cs="Calibri"/>
                <w:b/>
                <w:iCs/>
                <w:sz w:val="16"/>
                <w:szCs w:val="16"/>
              </w:rPr>
              <w:t>м</w:t>
            </w:r>
            <w:r w:rsidRPr="000D69C9">
              <w:rPr>
                <w:rFonts w:ascii="Arial" w:hAnsi="Arial" w:cs="Arial"/>
                <w:b/>
                <w:iCs/>
                <w:sz w:val="16"/>
                <w:szCs w:val="16"/>
              </w:rPr>
              <w:t>әһ</w:t>
            </w:r>
            <w:r w:rsidRPr="000D69C9">
              <w:rPr>
                <w:rFonts w:cs="Calibri"/>
                <w:b/>
                <w:iCs/>
                <w:sz w:val="16"/>
                <w:szCs w:val="16"/>
              </w:rPr>
              <w:t>е</w:t>
            </w:r>
            <w:r w:rsidRPr="000D69C9">
              <w:rPr>
                <w:b/>
                <w:sz w:val="16"/>
                <w:szCs w:val="16"/>
              </w:rPr>
              <w:t xml:space="preserve"> Хакими</w:t>
            </w:r>
            <w:r w:rsidRPr="000D69C9">
              <w:rPr>
                <w:rFonts w:ascii="Arial" w:hAnsi="Arial" w:cs="Arial"/>
                <w:b/>
                <w:sz w:val="16"/>
                <w:szCs w:val="16"/>
              </w:rPr>
              <w:t>ә</w:t>
            </w:r>
            <w:r w:rsidRPr="000D69C9">
              <w:rPr>
                <w:rFonts w:cs="Calibri"/>
                <w:b/>
                <w:sz w:val="16"/>
                <w:szCs w:val="16"/>
              </w:rPr>
              <w:t>те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rFonts w:ascii="Arial" w:hAnsi="Arial" w:cs="Arial"/>
                <w:bCs/>
                <w:sz w:val="12"/>
                <w:szCs w:val="12"/>
              </w:rPr>
              <w:t>ә</w:t>
            </w:r>
            <w:r>
              <w:rPr>
                <w:rFonts w:cs="Calibri"/>
                <w:bCs/>
                <w:sz w:val="12"/>
                <w:szCs w:val="12"/>
              </w:rPr>
              <w:t xml:space="preserve">к </w:t>
            </w:r>
            <w:proofErr w:type="spellStart"/>
            <w:r>
              <w:rPr>
                <w:rFonts w:cs="Calibri"/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</w:t>
            </w:r>
            <w:r>
              <w:rPr>
                <w:rFonts w:cs="ER Bukinist Bashkir"/>
                <w:sz w:val="12"/>
                <w:szCs w:val="12"/>
              </w:rPr>
              <w:t>Томба</w:t>
            </w:r>
            <w:r>
              <w:rPr>
                <w:rFonts w:ascii="Arial" w:hAnsi="Arial" w:cs="Arial"/>
                <w:sz w:val="12"/>
                <w:szCs w:val="12"/>
              </w:rPr>
              <w:t>ғ</w:t>
            </w:r>
            <w:r>
              <w:rPr>
                <w:rFonts w:cs="Calibri"/>
                <w:sz w:val="12"/>
                <w:szCs w:val="12"/>
              </w:rPr>
              <w:t>ош</w:t>
            </w:r>
            <w:r>
              <w:rPr>
                <w:sz w:val="12"/>
                <w:szCs w:val="12"/>
              </w:rPr>
              <w:t xml:space="preserve">  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Arial" w:hAnsi="Arial" w:cs="Arial"/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>ыны</w:t>
            </w:r>
            <w:r>
              <w:rPr>
                <w:rFonts w:ascii="Arial" w:hAnsi="Arial" w:cs="Arial"/>
                <w:sz w:val="12"/>
                <w:szCs w:val="12"/>
              </w:rPr>
              <w:t>ң</w:t>
            </w:r>
            <w:r>
              <w:rPr>
                <w:rFonts w:cs="Calibri"/>
                <w:sz w:val="12"/>
                <w:szCs w:val="12"/>
              </w:rPr>
              <w:t xml:space="preserve"> </w:t>
            </w:r>
            <w:r>
              <w:rPr>
                <w:bCs/>
                <w:sz w:val="12"/>
                <w:szCs w:val="12"/>
                <w:lang w:eastAsia="en-US"/>
              </w:rPr>
              <w:t>452636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641CF" w:rsidRDefault="006641CF" w:rsidP="000D69C9">
            <w:pPr>
              <w:pStyle w:val="a6"/>
              <w:jc w:val="center"/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5185" cy="124206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242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641CF" w:rsidRDefault="006641CF" w:rsidP="000D69C9">
            <w:pPr>
              <w:pStyle w:val="a6"/>
              <w:jc w:val="center"/>
            </w:pP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6641CF" w:rsidRPr="000D69C9" w:rsidRDefault="006641CF" w:rsidP="000D69C9">
            <w:pPr>
              <w:pStyle w:val="a6"/>
              <w:jc w:val="center"/>
              <w:rPr>
                <w:rFonts w:cs="Tahoma"/>
                <w:b/>
                <w:sz w:val="16"/>
                <w:szCs w:val="16"/>
              </w:rPr>
            </w:pPr>
            <w:r w:rsidRPr="000D69C9">
              <w:rPr>
                <w:rFonts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муниципального района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Шаранский район</w:t>
            </w:r>
          </w:p>
          <w:p w:rsidR="006641CF" w:rsidRPr="000D69C9" w:rsidRDefault="006641CF" w:rsidP="000D69C9">
            <w:pPr>
              <w:pStyle w:val="a6"/>
              <w:jc w:val="center"/>
              <w:rPr>
                <w:b/>
                <w:sz w:val="16"/>
                <w:szCs w:val="16"/>
              </w:rPr>
            </w:pPr>
            <w:r w:rsidRPr="000D69C9">
              <w:rPr>
                <w:b/>
                <w:sz w:val="16"/>
                <w:szCs w:val="16"/>
              </w:rPr>
              <w:t>Республики Башкортостан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6"/>
                <w:szCs w:val="16"/>
              </w:rPr>
            </w:pPr>
          </w:p>
          <w:p w:rsidR="000D69C9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ул. Центральная, д.14 д. Старотумбагушево                           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  Шаранского района Республики Башкортостан, 452636</w:t>
            </w:r>
          </w:p>
          <w:p w:rsidR="006641CF" w:rsidRDefault="006641CF" w:rsidP="000D69C9">
            <w:pPr>
              <w:pStyle w:val="a6"/>
              <w:jc w:val="center"/>
              <w:rPr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bCs/>
                <w:sz w:val="12"/>
                <w:szCs w:val="12"/>
                <w:lang w:eastAsia="en-US"/>
              </w:rPr>
              <w:t>-</w:t>
            </w:r>
            <w:r>
              <w:rPr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bCs/>
                <w:sz w:val="12"/>
                <w:szCs w:val="12"/>
                <w:lang w:eastAsia="en-US"/>
              </w:rPr>
              <w:t>:</w:t>
            </w:r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bCs/>
                <w:sz w:val="12"/>
                <w:szCs w:val="12"/>
                <w:lang w:eastAsia="en-US"/>
              </w:rPr>
              <w:t>,</w:t>
            </w:r>
          </w:p>
          <w:p w:rsidR="006641CF" w:rsidRDefault="006641CF" w:rsidP="000D69C9">
            <w:pPr>
              <w:pStyle w:val="a6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641CF" w:rsidRPr="000D69C9" w:rsidRDefault="006641CF" w:rsidP="006641CF">
      <w:pPr>
        <w:pStyle w:val="a4"/>
        <w:tabs>
          <w:tab w:val="left" w:pos="708"/>
        </w:tabs>
        <w:jc w:val="center"/>
        <w:rPr>
          <w:b/>
          <w:sz w:val="16"/>
          <w:szCs w:val="16"/>
        </w:rPr>
      </w:pPr>
    </w:p>
    <w:p w:rsidR="006641CF" w:rsidRDefault="006641CF" w:rsidP="006641CF">
      <w:pPr>
        <w:pStyle w:val="a4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6641CF" w:rsidRDefault="006641CF" w:rsidP="006641CF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6641CF" w:rsidRDefault="006641CF" w:rsidP="006641C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D69C9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0D69C9">
        <w:rPr>
          <w:rFonts w:ascii="Times New Roman" w:hAnsi="Times New Roman"/>
          <w:sz w:val="28"/>
          <w:szCs w:val="28"/>
        </w:rPr>
        <w:t>ноябрь</w:t>
      </w:r>
      <w:r>
        <w:rPr>
          <w:rFonts w:ascii="Times New Roman" w:hAnsi="Times New Roman"/>
          <w:sz w:val="28"/>
          <w:szCs w:val="28"/>
        </w:rPr>
        <w:t xml:space="preserve"> 2018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.                     </w:t>
      </w:r>
      <w:r w:rsidRPr="00196A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196A6F">
        <w:rPr>
          <w:rFonts w:ascii="Times New Roman" w:hAnsi="Times New Roman"/>
          <w:sz w:val="28"/>
          <w:szCs w:val="28"/>
        </w:rPr>
        <w:t xml:space="preserve">   </w:t>
      </w:r>
      <w:r w:rsidRPr="006E0B6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0D69C9">
        <w:rPr>
          <w:rFonts w:ascii="Times New Roman" w:hAnsi="Times New Roman"/>
          <w:sz w:val="28"/>
          <w:szCs w:val="28"/>
        </w:rPr>
        <w:t>9</w:t>
      </w:r>
      <w:r w:rsidRPr="006E0B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0B65"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196A6F">
        <w:rPr>
          <w:rFonts w:ascii="Times New Roman" w:hAnsi="Times New Roman"/>
          <w:sz w:val="28"/>
          <w:szCs w:val="28"/>
        </w:rPr>
        <w:t xml:space="preserve">           </w:t>
      </w:r>
      <w:r w:rsidR="000D69C9">
        <w:rPr>
          <w:rFonts w:ascii="Times New Roman" w:hAnsi="Times New Roman"/>
          <w:sz w:val="28"/>
          <w:szCs w:val="28"/>
        </w:rPr>
        <w:t>«15</w:t>
      </w:r>
      <w:r>
        <w:rPr>
          <w:rFonts w:ascii="Times New Roman" w:hAnsi="Times New Roman"/>
          <w:sz w:val="28"/>
          <w:szCs w:val="28"/>
        </w:rPr>
        <w:t xml:space="preserve">» </w:t>
      </w:r>
      <w:r w:rsidR="000D69C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2018 г.</w:t>
      </w:r>
    </w:p>
    <w:p w:rsidR="006641CF" w:rsidRPr="000D69C9" w:rsidRDefault="006641CF" w:rsidP="00CC5C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C5CA5" w:rsidRDefault="00CC5CA5" w:rsidP="00CC5C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О наз</w:t>
      </w:r>
      <w:r>
        <w:rPr>
          <w:rFonts w:ascii="Times New Roman" w:hAnsi="Times New Roman" w:cs="Times New Roman"/>
          <w:sz w:val="28"/>
          <w:szCs w:val="28"/>
        </w:rPr>
        <w:t xml:space="preserve">начении ответственного за ввод </w:t>
      </w:r>
      <w:r w:rsidRPr="00CC5C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федеральную информационную адресную систему</w:t>
      </w:r>
      <w:r w:rsidRPr="00CC5CA5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об адресах</w:t>
      </w:r>
    </w:p>
    <w:p w:rsidR="000D69C9" w:rsidRPr="000D69C9" w:rsidRDefault="000D69C9" w:rsidP="00CC5CA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0D69C9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0D69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D69C9">
        <w:rPr>
          <w:rFonts w:ascii="Times New Roman" w:hAnsi="Times New Roman" w:cs="Times New Roman"/>
          <w:sz w:val="28"/>
          <w:szCs w:val="28"/>
        </w:rPr>
        <w:t xml:space="preserve"> категории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 w:rsidR="000D69C9">
        <w:rPr>
          <w:rFonts w:ascii="Times New Roman" w:hAnsi="Times New Roman" w:cs="Times New Roman"/>
          <w:sz w:val="28"/>
          <w:szCs w:val="28"/>
        </w:rPr>
        <w:t>Минлигареева</w:t>
      </w:r>
      <w:proofErr w:type="spellEnd"/>
      <w:r w:rsidR="000D69C9">
        <w:rPr>
          <w:rFonts w:ascii="Times New Roman" w:hAnsi="Times New Roman" w:cs="Times New Roman"/>
          <w:sz w:val="28"/>
          <w:szCs w:val="28"/>
        </w:rPr>
        <w:t xml:space="preserve"> Р.М.</w:t>
      </w:r>
      <w:r w:rsidRPr="00CC5CA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bookmarkStart w:id="0" w:name="_GoBack"/>
      <w:bookmarkEnd w:id="0"/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41F">
        <w:rPr>
          <w:rFonts w:ascii="Times New Roman" w:hAnsi="Times New Roman" w:cs="Times New Roman"/>
          <w:sz w:val="28"/>
          <w:szCs w:val="28"/>
        </w:rPr>
        <w:t>Контроль за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69C9" w:rsidRDefault="000D69C9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Pr="00CC5CA5" w:rsidRDefault="000D69C9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И.Х. Бадамшин</w:t>
      </w:r>
    </w:p>
    <w:sectPr w:rsidR="00057648" w:rsidRPr="00CC5CA5" w:rsidSect="0076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C5CA5"/>
    <w:rsid w:val="00057648"/>
    <w:rsid w:val="000D69C9"/>
    <w:rsid w:val="001846B6"/>
    <w:rsid w:val="001F486C"/>
    <w:rsid w:val="006641CF"/>
    <w:rsid w:val="00763AAF"/>
    <w:rsid w:val="009C52E0"/>
    <w:rsid w:val="00A3241F"/>
    <w:rsid w:val="00CC5CA5"/>
    <w:rsid w:val="00E5725B"/>
    <w:rsid w:val="00FC3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AF"/>
  </w:style>
  <w:style w:type="paragraph" w:styleId="1">
    <w:name w:val="heading 1"/>
    <w:basedOn w:val="a"/>
    <w:next w:val="a"/>
    <w:link w:val="10"/>
    <w:qFormat/>
    <w:rsid w:val="006641C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641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nhideWhenUsed/>
    <w:rsid w:val="00664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641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6641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User</cp:lastModifiedBy>
  <cp:revision>4</cp:revision>
  <cp:lastPrinted>2018-11-15T12:26:00Z</cp:lastPrinted>
  <dcterms:created xsi:type="dcterms:W3CDTF">2018-08-29T11:59:00Z</dcterms:created>
  <dcterms:modified xsi:type="dcterms:W3CDTF">2018-11-15T12:26:00Z</dcterms:modified>
</cp:coreProperties>
</file>