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4111"/>
      </w:tblGrid>
      <w:tr w:rsidR="00832BC5" w:rsidRPr="0080111E" w:rsidTr="00832BC5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_GoBack"/>
            <w:bookmarkEnd w:id="0"/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80111E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80111E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ауыл советы</w:t>
            </w:r>
          </w:p>
          <w:p w:rsidR="00832BC5" w:rsidRPr="0080111E" w:rsidRDefault="00832BC5" w:rsidP="00CB13C8">
            <w:pPr>
              <w:pStyle w:val="1"/>
              <w:spacing w:before="0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ауыл </w:t>
            </w:r>
            <w:r w:rsidRPr="0080111E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832BC5" w:rsidRPr="0080111E" w:rsidRDefault="00832BC5" w:rsidP="00CB13C8">
            <w:pPr>
              <w:pStyle w:val="affff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832BC5" w:rsidRPr="0080111E" w:rsidRDefault="00832BC5" w:rsidP="00CB13C8">
            <w:pPr>
              <w:pStyle w:val="affff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bCs/>
                <w:sz w:val="12"/>
                <w:szCs w:val="12"/>
              </w:rPr>
              <w:t>Ү</w:t>
            </w:r>
            <w:r w:rsidRPr="0080111E">
              <w:rPr>
                <w:rFonts w:ascii="Calibri" w:eastAsia="MS Mincho" w:hAnsi="Calibri" w:cs="Calibri"/>
                <w:bCs/>
                <w:sz w:val="12"/>
                <w:szCs w:val="12"/>
              </w:rPr>
              <w:t>ҙ</w:t>
            </w:r>
            <w:r w:rsidRPr="0080111E">
              <w:rPr>
                <w:bCs/>
                <w:sz w:val="12"/>
                <w:szCs w:val="12"/>
              </w:rPr>
              <w:t>әк урамы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80111E">
              <w:rPr>
                <w:bCs/>
                <w:sz w:val="12"/>
                <w:szCs w:val="12"/>
              </w:rPr>
              <w:t>14-се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80111E">
              <w:rPr>
                <w:bCs/>
                <w:sz w:val="12"/>
                <w:szCs w:val="12"/>
              </w:rPr>
              <w:t>йорт,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80111E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80111E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832BC5" w:rsidRPr="0080111E" w:rsidRDefault="00832BC5" w:rsidP="00CB13C8">
            <w:pPr>
              <w:pStyle w:val="affff0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832BC5" w:rsidRPr="0080111E" w:rsidRDefault="00832BC5" w:rsidP="00CB13C8">
            <w:pPr>
              <w:pStyle w:val="affff0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BC5" w:rsidRPr="0080111E" w:rsidRDefault="00965C92" w:rsidP="00CB13C8">
            <w:pPr>
              <w:jc w:val="center"/>
              <w:rPr>
                <w:rFonts w:ascii="ER Bukinist Bashkir" w:hAnsi="ER Bukinist Bashkir"/>
                <w:sz w:val="18"/>
              </w:rPr>
            </w:pPr>
            <w:r w:rsidRPr="0080111E">
              <w:rPr>
                <w:noProof/>
                <w:sz w:val="16"/>
                <w:szCs w:val="16"/>
              </w:rPr>
              <w:drawing>
                <wp:inline distT="0" distB="0" distL="0" distR="0">
                  <wp:extent cx="838200" cy="123825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832BC5" w:rsidRPr="0080111E" w:rsidRDefault="00832BC5" w:rsidP="00CB13C8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832BC5" w:rsidRPr="0080111E" w:rsidRDefault="00832BC5" w:rsidP="00832BC5">
      <w:pPr>
        <w:pStyle w:val="9"/>
        <w:jc w:val="left"/>
        <w:rPr>
          <w:rFonts w:ascii="Times New Roman" w:hAnsi="Times New Roman"/>
          <w:sz w:val="16"/>
          <w:szCs w:val="16"/>
        </w:rPr>
      </w:pPr>
    </w:p>
    <w:p w:rsidR="00832BC5" w:rsidRPr="0080111E" w:rsidRDefault="0010367E" w:rsidP="00832BC5">
      <w:pPr>
        <w:pStyle w:val="9"/>
        <w:ind w:left="708"/>
        <w:rPr>
          <w:rFonts w:ascii="Cambria" w:hAnsi="Cambria"/>
          <w:b/>
          <w:sz w:val="28"/>
        </w:rPr>
      </w:pPr>
      <w:r>
        <w:rPr>
          <w:rFonts w:ascii="Lucida Sans Unicode" w:hAnsi="Lucida Sans Unicode" w:cs="Lucida Sans Unicode"/>
          <w:sz w:val="28"/>
        </w:rPr>
        <w:t>Проект решения</w:t>
      </w:r>
    </w:p>
    <w:p w:rsidR="002F3D4C" w:rsidRPr="00771FD7" w:rsidRDefault="00DC3D37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771FD7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771FD7">
        <w:rPr>
          <w:rFonts w:ascii="Times New Roman" w:hAnsi="Times New Roman" w:cs="Times New Roman"/>
          <w:color w:val="auto"/>
          <w:sz w:val="28"/>
          <w:szCs w:val="28"/>
        </w:rPr>
        <w:instrText>HYPERLINK "http://ovt.mziorb.ru:54321/document?id=44100652&amp;sub=0"</w:instrText>
      </w:r>
      <w:r w:rsidR="00030927" w:rsidRPr="00771FD7">
        <w:rPr>
          <w:rFonts w:ascii="Times New Roman" w:hAnsi="Times New Roman" w:cs="Times New Roman"/>
          <w:color w:val="auto"/>
          <w:sz w:val="28"/>
          <w:szCs w:val="28"/>
        </w:rPr>
      </w:r>
      <w:r w:rsidRPr="00771FD7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DC3D37" w:rsidRPr="00771FD7" w:rsidRDefault="00DC3D3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71FD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"Об утверждении Положения о порядке продажи жилых помещений муниципального жилищного фонда коммерческого использования </w:t>
      </w:r>
      <w:r w:rsidR="002F3D4C" w:rsidRPr="00771FD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сельского поселения </w:t>
      </w:r>
      <w:r w:rsidR="00C0362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Старотумбагушев</w:t>
      </w:r>
      <w:r w:rsidR="002F3D4C" w:rsidRPr="00771FD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ский сельсовет </w:t>
      </w:r>
      <w:r w:rsidR="00771FD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муниципального района Шаранский район</w:t>
      </w:r>
      <w:r w:rsidR="002F3D4C" w:rsidRPr="00771FD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Республики Башкортостан</w:t>
      </w:r>
      <w:r w:rsidRPr="00771FD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"</w:t>
      </w:r>
      <w:r w:rsidRPr="00771FD7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DC3D37" w:rsidRPr="00832BC5" w:rsidRDefault="00DC3D37">
      <w:pPr>
        <w:rPr>
          <w:rFonts w:ascii="Times New Roman" w:hAnsi="Times New Roman" w:cs="Times New Roman"/>
          <w:sz w:val="16"/>
          <w:szCs w:val="16"/>
        </w:rPr>
      </w:pPr>
    </w:p>
    <w:p w:rsidR="00DC3D37" w:rsidRPr="00C745F9" w:rsidRDefault="00DC3D37">
      <w:pPr>
        <w:rPr>
          <w:rFonts w:ascii="Times New Roman" w:hAnsi="Times New Roman" w:cs="Times New Roman"/>
          <w:sz w:val="28"/>
          <w:szCs w:val="28"/>
        </w:rPr>
      </w:pPr>
      <w:r w:rsidRPr="00C745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745F9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C745F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C745F9">
          <w:rPr>
            <w:rStyle w:val="a4"/>
            <w:rFonts w:ascii="Times New Roman" w:hAnsi="Times New Roman"/>
            <w:color w:val="auto"/>
            <w:sz w:val="28"/>
            <w:szCs w:val="28"/>
          </w:rPr>
          <w:t>Жилищным кодексом</w:t>
        </w:r>
      </w:hyperlink>
      <w:r w:rsidRPr="00C745F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C745F9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745F9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8" w:history="1">
        <w:r w:rsidRPr="00C745F9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745F9">
        <w:rPr>
          <w:rFonts w:ascii="Times New Roman" w:hAnsi="Times New Roman" w:cs="Times New Roman"/>
          <w:sz w:val="28"/>
          <w:szCs w:val="28"/>
        </w:rPr>
        <w:t xml:space="preserve"> от 29.07.1998 г. N 135-ФЗ "Об оценочной деятельности в Российской Федерации", в целях повышения эффективности использования муниципальной собственности, </w:t>
      </w:r>
      <w:r w:rsidR="00CA7600" w:rsidRPr="00C745F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0362F">
        <w:rPr>
          <w:rFonts w:ascii="Times New Roman" w:hAnsi="Times New Roman" w:cs="Times New Roman"/>
          <w:sz w:val="28"/>
          <w:szCs w:val="28"/>
        </w:rPr>
        <w:t>Старотумбагушев</w:t>
      </w:r>
      <w:r w:rsidR="00CA7600" w:rsidRPr="00C745F9">
        <w:rPr>
          <w:rFonts w:ascii="Times New Roman" w:hAnsi="Times New Roman" w:cs="Times New Roman"/>
          <w:sz w:val="28"/>
          <w:szCs w:val="28"/>
        </w:rPr>
        <w:t>ский сельсовет</w:t>
      </w:r>
      <w:r w:rsidR="00195C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A7600" w:rsidRPr="00C745F9">
        <w:rPr>
          <w:rFonts w:ascii="Times New Roman" w:hAnsi="Times New Roman" w:cs="Times New Roman"/>
          <w:sz w:val="28"/>
          <w:szCs w:val="28"/>
        </w:rPr>
        <w:t xml:space="preserve"> Шаранск</w:t>
      </w:r>
      <w:r w:rsidR="00B06B67">
        <w:rPr>
          <w:rFonts w:ascii="Times New Roman" w:hAnsi="Times New Roman" w:cs="Times New Roman"/>
          <w:sz w:val="28"/>
          <w:szCs w:val="28"/>
        </w:rPr>
        <w:t>ий район</w:t>
      </w:r>
      <w:r w:rsidR="00195C4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C745F9">
        <w:rPr>
          <w:rFonts w:ascii="Times New Roman" w:hAnsi="Times New Roman" w:cs="Times New Roman"/>
          <w:sz w:val="28"/>
          <w:szCs w:val="28"/>
        </w:rPr>
        <w:t>решил:</w:t>
      </w:r>
    </w:p>
    <w:p w:rsidR="00DC3D37" w:rsidRPr="00C745F9" w:rsidRDefault="00DC3D3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745F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745F9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C745F9">
        <w:rPr>
          <w:rFonts w:ascii="Times New Roman" w:hAnsi="Times New Roman" w:cs="Times New Roman"/>
          <w:sz w:val="28"/>
          <w:szCs w:val="28"/>
        </w:rPr>
        <w:t xml:space="preserve"> о порядке продажи жилых помещений муниципального жилищного фонда коммерческого использования </w:t>
      </w:r>
      <w:r w:rsidR="005D7ED4" w:rsidRPr="00C745F9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C0362F">
        <w:rPr>
          <w:rFonts w:ascii="Times New Roman" w:hAnsi="Times New Roman" w:cs="Times New Roman"/>
          <w:sz w:val="28"/>
          <w:szCs w:val="28"/>
        </w:rPr>
        <w:t>Старотумбагушев</w:t>
      </w:r>
      <w:r w:rsidR="005D7ED4" w:rsidRPr="00C745F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195C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95C43" w:rsidRPr="00C745F9">
        <w:rPr>
          <w:rFonts w:ascii="Times New Roman" w:hAnsi="Times New Roman" w:cs="Times New Roman"/>
          <w:sz w:val="28"/>
          <w:szCs w:val="28"/>
        </w:rPr>
        <w:t xml:space="preserve"> </w:t>
      </w:r>
      <w:r w:rsidR="005D7ED4" w:rsidRPr="00C745F9">
        <w:rPr>
          <w:rFonts w:ascii="Times New Roman" w:hAnsi="Times New Roman" w:cs="Times New Roman"/>
          <w:sz w:val="28"/>
          <w:szCs w:val="28"/>
        </w:rPr>
        <w:t>Шаранск</w:t>
      </w:r>
      <w:r w:rsidR="003B463B">
        <w:rPr>
          <w:rFonts w:ascii="Times New Roman" w:hAnsi="Times New Roman" w:cs="Times New Roman"/>
          <w:sz w:val="28"/>
          <w:szCs w:val="28"/>
        </w:rPr>
        <w:t>ий район</w:t>
      </w:r>
      <w:r w:rsidR="00195C43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  <w:r w:rsidR="004B61E1">
        <w:rPr>
          <w:rFonts w:ascii="Times New Roman" w:hAnsi="Times New Roman" w:cs="Times New Roman"/>
          <w:sz w:val="28"/>
          <w:szCs w:val="28"/>
        </w:rPr>
        <w:t>(Приложение № 1</w:t>
      </w:r>
      <w:r w:rsidRPr="00C745F9">
        <w:rPr>
          <w:rFonts w:ascii="Times New Roman" w:hAnsi="Times New Roman" w:cs="Times New Roman"/>
          <w:sz w:val="28"/>
          <w:szCs w:val="28"/>
        </w:rPr>
        <w:t>).</w:t>
      </w:r>
    </w:p>
    <w:p w:rsidR="00DC3D37" w:rsidRPr="00C745F9" w:rsidRDefault="00DC3D37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C745F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hyperlink r:id="rId9" w:history="1">
        <w:r w:rsidRPr="00C745F9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C745F9">
        <w:rPr>
          <w:rFonts w:ascii="Times New Roman" w:hAnsi="Times New Roman" w:cs="Times New Roman"/>
          <w:sz w:val="28"/>
          <w:szCs w:val="28"/>
        </w:rPr>
        <w:t>.</w:t>
      </w:r>
    </w:p>
    <w:p w:rsidR="00DC3D37" w:rsidRPr="00C745F9" w:rsidRDefault="00DC3D37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C745F9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C745F9">
          <w:rPr>
            <w:rStyle w:val="a4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C745F9">
        <w:rPr>
          <w:rFonts w:ascii="Times New Roman" w:hAnsi="Times New Roman" w:cs="Times New Roman"/>
          <w:sz w:val="28"/>
          <w:szCs w:val="28"/>
        </w:rPr>
        <w:t xml:space="preserve"> </w:t>
      </w:r>
      <w:r w:rsidR="00832BC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C745F9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C745F9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C745F9">
        <w:rPr>
          <w:rFonts w:ascii="Times New Roman" w:hAnsi="Times New Roman" w:cs="Times New Roman"/>
          <w:sz w:val="28"/>
          <w:szCs w:val="28"/>
        </w:rPr>
        <w:t xml:space="preserve"> </w:t>
      </w:r>
      <w:r w:rsidR="005D7ED4" w:rsidRPr="00C745F9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C0362F">
        <w:rPr>
          <w:rFonts w:ascii="Times New Roman" w:hAnsi="Times New Roman" w:cs="Times New Roman"/>
          <w:sz w:val="28"/>
          <w:szCs w:val="28"/>
        </w:rPr>
        <w:t>Старотумбагушев</w:t>
      </w:r>
      <w:r w:rsidR="005D7ED4" w:rsidRPr="00C745F9">
        <w:rPr>
          <w:rFonts w:ascii="Times New Roman" w:hAnsi="Times New Roman" w:cs="Times New Roman"/>
          <w:sz w:val="28"/>
          <w:szCs w:val="28"/>
        </w:rPr>
        <w:t>ский сельсовет</w:t>
      </w:r>
      <w:r w:rsidR="00195C43" w:rsidRPr="00195C43">
        <w:rPr>
          <w:rFonts w:ascii="Times New Roman" w:hAnsi="Times New Roman" w:cs="Times New Roman"/>
          <w:sz w:val="28"/>
          <w:szCs w:val="28"/>
        </w:rPr>
        <w:t xml:space="preserve"> </w:t>
      </w:r>
      <w:r w:rsidR="00195C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7ED4" w:rsidRPr="00C745F9">
        <w:rPr>
          <w:rFonts w:ascii="Times New Roman" w:hAnsi="Times New Roman" w:cs="Times New Roman"/>
          <w:sz w:val="28"/>
          <w:szCs w:val="28"/>
        </w:rPr>
        <w:t xml:space="preserve"> Шаранск</w:t>
      </w:r>
      <w:r w:rsidR="003B463B">
        <w:rPr>
          <w:rFonts w:ascii="Times New Roman" w:hAnsi="Times New Roman" w:cs="Times New Roman"/>
          <w:sz w:val="28"/>
          <w:szCs w:val="28"/>
        </w:rPr>
        <w:t>ий район</w:t>
      </w:r>
      <w:r w:rsidR="005D7ED4" w:rsidRPr="00C745F9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C745F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E37A6" w:rsidRPr="005E37A6" w:rsidRDefault="00DC3D37" w:rsidP="005E37A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4" w:name="sub_4"/>
      <w:bookmarkEnd w:id="3"/>
      <w:r w:rsidRPr="005E37A6">
        <w:rPr>
          <w:rFonts w:ascii="Times New Roman" w:hAnsi="Times New Roman" w:cs="Times New Roman"/>
          <w:b w:val="0"/>
          <w:sz w:val="28"/>
          <w:szCs w:val="28"/>
        </w:rPr>
        <w:t>4.</w:t>
      </w:r>
      <w:r w:rsidR="005E37A6" w:rsidRPr="005E3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7A6" w:rsidRPr="00374A19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решения возложить на постоянную комиссию Совета сельского поселения по</w:t>
      </w:r>
      <w:r w:rsidR="005E37A6" w:rsidRPr="00374A19">
        <w:rPr>
          <w:rStyle w:val="affff2"/>
          <w:rFonts w:ascii="Times New Roman" w:hAnsi="Times New Roman"/>
          <w:bCs/>
          <w:sz w:val="28"/>
          <w:szCs w:val="28"/>
        </w:rPr>
        <w:t xml:space="preserve"> </w:t>
      </w:r>
      <w:r w:rsidR="00832BC5">
        <w:rPr>
          <w:rStyle w:val="affff2"/>
          <w:rFonts w:ascii="Times New Roman" w:hAnsi="Times New Roman"/>
          <w:bCs/>
          <w:sz w:val="28"/>
          <w:szCs w:val="28"/>
        </w:rPr>
        <w:t xml:space="preserve">вопросам экономики, финансам,  бюджету, налоговой политике, по </w:t>
      </w:r>
      <w:r w:rsidR="005E37A6" w:rsidRPr="00374A19">
        <w:rPr>
          <w:rStyle w:val="affff2"/>
          <w:rFonts w:ascii="Times New Roman" w:hAnsi="Times New Roman"/>
          <w:bCs/>
          <w:sz w:val="28"/>
          <w:szCs w:val="28"/>
        </w:rPr>
        <w:t>управлению муниципальной собственностью и земельным отношениям</w:t>
      </w:r>
      <w:r w:rsidR="005E37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37A6" w:rsidRPr="007754F4" w:rsidRDefault="005E37A6" w:rsidP="005E37A6">
      <w:pPr>
        <w:ind w:firstLine="540"/>
      </w:pPr>
    </w:p>
    <w:p w:rsidR="005E37A6" w:rsidRPr="005D624E" w:rsidRDefault="005E37A6" w:rsidP="005E37A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C0362F">
        <w:rPr>
          <w:rFonts w:ascii="Times New Roman" w:hAnsi="Times New Roman" w:cs="Times New Roman"/>
          <w:sz w:val="28"/>
          <w:szCs w:val="28"/>
        </w:rPr>
        <w:t>Бадамшин И.Х.</w:t>
      </w:r>
    </w:p>
    <w:p w:rsidR="005E37A6" w:rsidRPr="005D624E" w:rsidRDefault="005E37A6" w:rsidP="005E37A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7A6" w:rsidRDefault="005E37A6" w:rsidP="004B61E1">
      <w:pPr>
        <w:spacing w:before="20"/>
        <w:rPr>
          <w:sz w:val="28"/>
          <w:szCs w:val="28"/>
        </w:rPr>
      </w:pPr>
    </w:p>
    <w:p w:rsidR="00832BC5" w:rsidRDefault="00832BC5" w:rsidP="004B61E1">
      <w:pPr>
        <w:spacing w:before="20"/>
        <w:rPr>
          <w:sz w:val="28"/>
          <w:szCs w:val="28"/>
        </w:rPr>
      </w:pPr>
    </w:p>
    <w:p w:rsidR="00832BC5" w:rsidRPr="007F2B21" w:rsidRDefault="00832BC5" w:rsidP="004B61E1">
      <w:pPr>
        <w:spacing w:before="20"/>
        <w:rPr>
          <w:sz w:val="28"/>
          <w:szCs w:val="28"/>
        </w:rPr>
      </w:pPr>
    </w:p>
    <w:bookmarkEnd w:id="4"/>
    <w:p w:rsidR="00832BC5" w:rsidRPr="00832BC5" w:rsidRDefault="00832BC5" w:rsidP="00832BC5">
      <w:pPr>
        <w:pStyle w:val="31"/>
        <w:ind w:firstLine="0"/>
        <w:rPr>
          <w:szCs w:val="28"/>
        </w:rPr>
      </w:pPr>
      <w:r w:rsidRPr="00832BC5">
        <w:rPr>
          <w:szCs w:val="28"/>
        </w:rPr>
        <w:t xml:space="preserve">д. Старотумбагушево </w:t>
      </w:r>
    </w:p>
    <w:p w:rsidR="00832BC5" w:rsidRPr="00832BC5" w:rsidRDefault="0010367E" w:rsidP="00832BC5">
      <w:pPr>
        <w:pStyle w:val="31"/>
        <w:ind w:firstLine="0"/>
        <w:rPr>
          <w:szCs w:val="28"/>
        </w:rPr>
      </w:pPr>
      <w:r>
        <w:rPr>
          <w:szCs w:val="28"/>
        </w:rPr>
        <w:t>______</w:t>
      </w:r>
      <w:r w:rsidR="00832BC5" w:rsidRPr="00832BC5">
        <w:rPr>
          <w:szCs w:val="28"/>
        </w:rPr>
        <w:t xml:space="preserve"> 2018 года</w:t>
      </w:r>
    </w:p>
    <w:p w:rsidR="00832BC5" w:rsidRPr="00832BC5" w:rsidRDefault="00832BC5" w:rsidP="00832BC5">
      <w:pPr>
        <w:pStyle w:val="31"/>
        <w:ind w:firstLine="0"/>
        <w:rPr>
          <w:szCs w:val="28"/>
        </w:rPr>
      </w:pPr>
      <w:r w:rsidRPr="00832BC5">
        <w:rPr>
          <w:szCs w:val="28"/>
        </w:rPr>
        <w:t xml:space="preserve">№ </w:t>
      </w:r>
      <w:r w:rsidR="0010367E">
        <w:rPr>
          <w:szCs w:val="28"/>
        </w:rPr>
        <w:t>____</w:t>
      </w:r>
    </w:p>
    <w:p w:rsidR="00832BC5" w:rsidRPr="00832BC5" w:rsidRDefault="00832BC5" w:rsidP="00832BC5">
      <w:pPr>
        <w:shd w:val="clear" w:color="auto" w:fill="FFFFFF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832BC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2BC5" w:rsidRPr="00832BC5" w:rsidRDefault="00832BC5" w:rsidP="00832BC5">
      <w:pPr>
        <w:ind w:left="5812" w:firstLine="0"/>
        <w:rPr>
          <w:rFonts w:ascii="Times New Roman" w:hAnsi="Times New Roman" w:cs="Times New Roman"/>
          <w:sz w:val="24"/>
          <w:szCs w:val="24"/>
        </w:rPr>
      </w:pPr>
      <w:r w:rsidRPr="00832BC5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832BC5" w:rsidRPr="00832BC5" w:rsidRDefault="00832BC5" w:rsidP="00832BC5">
      <w:pPr>
        <w:ind w:left="5812" w:firstLine="0"/>
        <w:rPr>
          <w:rFonts w:ascii="Times New Roman" w:hAnsi="Times New Roman" w:cs="Times New Roman"/>
          <w:sz w:val="24"/>
          <w:szCs w:val="24"/>
        </w:rPr>
      </w:pPr>
      <w:r w:rsidRPr="00832BC5">
        <w:rPr>
          <w:rFonts w:ascii="Times New Roman" w:hAnsi="Times New Roman" w:cs="Times New Roman"/>
          <w:sz w:val="24"/>
          <w:szCs w:val="24"/>
        </w:rPr>
        <w:lastRenderedPageBreak/>
        <w:t xml:space="preserve">Старотумбагушевский сельсовет </w:t>
      </w:r>
    </w:p>
    <w:p w:rsidR="00832BC5" w:rsidRPr="00832BC5" w:rsidRDefault="00832BC5" w:rsidP="00832BC5">
      <w:pPr>
        <w:ind w:left="5812" w:firstLine="0"/>
        <w:rPr>
          <w:rFonts w:ascii="Times New Roman" w:hAnsi="Times New Roman" w:cs="Times New Roman"/>
          <w:sz w:val="24"/>
          <w:szCs w:val="24"/>
        </w:rPr>
      </w:pPr>
      <w:r w:rsidRPr="00832BC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32BC5" w:rsidRPr="00832BC5" w:rsidRDefault="00832BC5" w:rsidP="00832BC5">
      <w:pPr>
        <w:ind w:left="5812" w:firstLine="0"/>
        <w:rPr>
          <w:rFonts w:ascii="Times New Roman" w:hAnsi="Times New Roman" w:cs="Times New Roman"/>
          <w:sz w:val="24"/>
          <w:szCs w:val="24"/>
        </w:rPr>
      </w:pPr>
      <w:r w:rsidRPr="00832BC5">
        <w:rPr>
          <w:rFonts w:ascii="Times New Roman" w:hAnsi="Times New Roman" w:cs="Times New Roman"/>
          <w:sz w:val="24"/>
          <w:szCs w:val="24"/>
        </w:rPr>
        <w:t xml:space="preserve">Шаранский район  </w:t>
      </w:r>
    </w:p>
    <w:p w:rsidR="00832BC5" w:rsidRPr="00832BC5" w:rsidRDefault="00832BC5" w:rsidP="00832BC5">
      <w:pPr>
        <w:ind w:left="5812" w:firstLine="0"/>
        <w:rPr>
          <w:rFonts w:ascii="Times New Roman" w:hAnsi="Times New Roman" w:cs="Times New Roman"/>
          <w:sz w:val="24"/>
          <w:szCs w:val="24"/>
        </w:rPr>
      </w:pPr>
      <w:r w:rsidRPr="00832BC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32BC5" w:rsidRPr="00832BC5" w:rsidRDefault="00832BC5" w:rsidP="00832BC5">
      <w:pPr>
        <w:ind w:left="5812" w:firstLine="0"/>
        <w:rPr>
          <w:rFonts w:ascii="Times New Roman" w:hAnsi="Times New Roman" w:cs="Times New Roman"/>
          <w:sz w:val="24"/>
          <w:szCs w:val="24"/>
        </w:rPr>
      </w:pPr>
      <w:r w:rsidRPr="00832BC5">
        <w:rPr>
          <w:rFonts w:ascii="Times New Roman" w:hAnsi="Times New Roman" w:cs="Times New Roman"/>
          <w:sz w:val="24"/>
          <w:szCs w:val="24"/>
        </w:rPr>
        <w:t xml:space="preserve">от </w:t>
      </w:r>
      <w:r w:rsidR="0010367E">
        <w:rPr>
          <w:rFonts w:ascii="Times New Roman" w:hAnsi="Times New Roman" w:cs="Times New Roman"/>
          <w:sz w:val="24"/>
          <w:szCs w:val="24"/>
        </w:rPr>
        <w:t>________</w:t>
      </w:r>
      <w:r w:rsidRPr="00832BC5">
        <w:rPr>
          <w:rFonts w:ascii="Times New Roman" w:hAnsi="Times New Roman" w:cs="Times New Roman"/>
          <w:sz w:val="24"/>
          <w:szCs w:val="24"/>
        </w:rPr>
        <w:t xml:space="preserve"> 2018 г. № </w:t>
      </w:r>
      <w:r w:rsidR="0010367E">
        <w:rPr>
          <w:rFonts w:ascii="Times New Roman" w:hAnsi="Times New Roman" w:cs="Times New Roman"/>
          <w:sz w:val="24"/>
          <w:szCs w:val="24"/>
        </w:rPr>
        <w:t>______</w:t>
      </w:r>
    </w:p>
    <w:p w:rsidR="00DC3D37" w:rsidRPr="00832BC5" w:rsidRDefault="00DC3D37">
      <w:pPr>
        <w:rPr>
          <w:rFonts w:ascii="Times New Roman" w:hAnsi="Times New Roman" w:cs="Times New Roman"/>
          <w:sz w:val="16"/>
          <w:szCs w:val="16"/>
        </w:rPr>
      </w:pPr>
    </w:p>
    <w:p w:rsidR="00832BC5" w:rsidRPr="00832BC5" w:rsidRDefault="00DC3D37" w:rsidP="00832BC5">
      <w:pPr>
        <w:pStyle w:val="affff4"/>
        <w:jc w:val="center"/>
        <w:rPr>
          <w:rFonts w:ascii="Times New Roman" w:hAnsi="Times New Roman" w:cs="Times New Roman"/>
          <w:b/>
        </w:rPr>
      </w:pPr>
      <w:bookmarkStart w:id="5" w:name="sub_1000"/>
      <w:r w:rsidRPr="00832BC5">
        <w:rPr>
          <w:rFonts w:ascii="Times New Roman" w:hAnsi="Times New Roman" w:cs="Times New Roman"/>
          <w:b/>
        </w:rPr>
        <w:t>Положение</w:t>
      </w:r>
    </w:p>
    <w:p w:rsidR="00DC3D37" w:rsidRPr="00832BC5" w:rsidRDefault="00DC3D37" w:rsidP="00832BC5">
      <w:pPr>
        <w:pStyle w:val="affff4"/>
        <w:jc w:val="center"/>
        <w:rPr>
          <w:rFonts w:ascii="Times New Roman" w:hAnsi="Times New Roman" w:cs="Times New Roman"/>
          <w:b/>
        </w:rPr>
      </w:pPr>
      <w:r w:rsidRPr="00832BC5">
        <w:rPr>
          <w:rFonts w:ascii="Times New Roman" w:hAnsi="Times New Roman" w:cs="Times New Roman"/>
          <w:b/>
        </w:rPr>
        <w:t xml:space="preserve">о порядке продажи жилых помещений муниципального жилищного фонда коммерческого использования </w:t>
      </w:r>
      <w:r w:rsidR="00626B56" w:rsidRPr="00832BC5">
        <w:rPr>
          <w:rFonts w:ascii="Times New Roman" w:hAnsi="Times New Roman" w:cs="Times New Roman"/>
          <w:b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  <w:b/>
        </w:rPr>
        <w:t>Старотумбагушев</w:t>
      </w:r>
      <w:r w:rsidR="00626B56" w:rsidRPr="00832BC5">
        <w:rPr>
          <w:rFonts w:ascii="Times New Roman" w:hAnsi="Times New Roman" w:cs="Times New Roman"/>
          <w:b/>
        </w:rPr>
        <w:t xml:space="preserve">ский сельсовет </w:t>
      </w:r>
      <w:r w:rsidR="00DE67D8" w:rsidRPr="00832BC5">
        <w:rPr>
          <w:rFonts w:ascii="Times New Roman" w:hAnsi="Times New Roman" w:cs="Times New Roman"/>
          <w:b/>
        </w:rPr>
        <w:t xml:space="preserve">муниципального района </w:t>
      </w:r>
      <w:r w:rsidR="00626B56" w:rsidRPr="00832BC5">
        <w:rPr>
          <w:rFonts w:ascii="Times New Roman" w:hAnsi="Times New Roman" w:cs="Times New Roman"/>
          <w:b/>
        </w:rPr>
        <w:t>Шаранск</w:t>
      </w:r>
      <w:r w:rsidR="00413A15" w:rsidRPr="00832BC5">
        <w:rPr>
          <w:rFonts w:ascii="Times New Roman" w:hAnsi="Times New Roman" w:cs="Times New Roman"/>
          <w:b/>
        </w:rPr>
        <w:t>ий район</w:t>
      </w:r>
      <w:r w:rsidR="00626B56" w:rsidRPr="00832BC5">
        <w:rPr>
          <w:rFonts w:ascii="Times New Roman" w:hAnsi="Times New Roman" w:cs="Times New Roman"/>
          <w:b/>
        </w:rPr>
        <w:t xml:space="preserve"> Республики Башкортостан</w:t>
      </w:r>
    </w:p>
    <w:bookmarkEnd w:id="5"/>
    <w:p w:rsidR="00DC3D37" w:rsidRDefault="00DC3D37" w:rsidP="00DE67D8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 xml:space="preserve">Положение о порядке продажи жилых помещений муниципального жилищного фонда коммерческого использования </w:t>
      </w:r>
      <w:r w:rsidR="008F37DF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8F37DF" w:rsidRPr="00832BC5">
        <w:rPr>
          <w:rFonts w:ascii="Times New Roman" w:hAnsi="Times New Roman" w:cs="Times New Roman"/>
        </w:rPr>
        <w:t xml:space="preserve">ский сельсовет </w:t>
      </w:r>
      <w:r w:rsidR="00DE67D8" w:rsidRPr="00832BC5">
        <w:rPr>
          <w:rFonts w:ascii="Times New Roman" w:hAnsi="Times New Roman" w:cs="Times New Roman"/>
        </w:rPr>
        <w:t>муниципального района</w:t>
      </w:r>
      <w:r w:rsidR="00DE67D8" w:rsidRPr="00832BC5">
        <w:rPr>
          <w:rFonts w:ascii="Times New Roman" w:hAnsi="Times New Roman" w:cs="Times New Roman"/>
          <w:b/>
        </w:rPr>
        <w:t xml:space="preserve"> </w:t>
      </w:r>
      <w:r w:rsidR="008F37DF" w:rsidRPr="00832BC5">
        <w:rPr>
          <w:rFonts w:ascii="Times New Roman" w:hAnsi="Times New Roman" w:cs="Times New Roman"/>
        </w:rPr>
        <w:t>Шаранск</w:t>
      </w:r>
      <w:r w:rsidR="00413A15" w:rsidRPr="00832BC5">
        <w:rPr>
          <w:rFonts w:ascii="Times New Roman" w:hAnsi="Times New Roman" w:cs="Times New Roman"/>
        </w:rPr>
        <w:t>ий район</w:t>
      </w:r>
      <w:r w:rsidR="008F37DF" w:rsidRPr="00832BC5">
        <w:rPr>
          <w:rFonts w:ascii="Times New Roman" w:hAnsi="Times New Roman" w:cs="Times New Roman"/>
        </w:rPr>
        <w:t xml:space="preserve"> Республики Башкортостан </w:t>
      </w:r>
      <w:r w:rsidRPr="00832BC5">
        <w:rPr>
          <w:rFonts w:ascii="Times New Roman" w:hAnsi="Times New Roman" w:cs="Times New Roman"/>
        </w:rPr>
        <w:t xml:space="preserve">(далее - Положение) разработано в соответствии с </w:t>
      </w:r>
      <w:hyperlink r:id="rId12" w:history="1">
        <w:r w:rsidRPr="00832BC5">
          <w:rPr>
            <w:rStyle w:val="a4"/>
            <w:rFonts w:ascii="Times New Roman" w:hAnsi="Times New Roman"/>
            <w:color w:val="auto"/>
          </w:rPr>
          <w:t>Гражданским кодексом</w:t>
        </w:r>
      </w:hyperlink>
      <w:r w:rsidRPr="00832BC5">
        <w:rPr>
          <w:rFonts w:ascii="Times New Roman" w:hAnsi="Times New Roman" w:cs="Times New Roman"/>
        </w:rPr>
        <w:t xml:space="preserve"> Российской Федерации, </w:t>
      </w:r>
      <w:hyperlink r:id="rId13" w:history="1">
        <w:r w:rsidRPr="00832BC5">
          <w:rPr>
            <w:rStyle w:val="a4"/>
            <w:rFonts w:ascii="Times New Roman" w:hAnsi="Times New Roman"/>
            <w:color w:val="auto"/>
          </w:rPr>
          <w:t>Жилищным кодексом</w:t>
        </w:r>
      </w:hyperlink>
      <w:r w:rsidRPr="00832BC5">
        <w:rPr>
          <w:rFonts w:ascii="Times New Roman" w:hAnsi="Times New Roman" w:cs="Times New Roman"/>
        </w:rPr>
        <w:t xml:space="preserve"> Российской Федерации, </w:t>
      </w:r>
      <w:hyperlink r:id="rId14" w:history="1">
        <w:r w:rsidRPr="00832BC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832BC5">
        <w:rPr>
          <w:rFonts w:ascii="Times New Roman" w:hAnsi="Times New Roman" w:cs="Times New Roman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15" w:history="1">
        <w:r w:rsidRPr="00832BC5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832BC5">
        <w:rPr>
          <w:rFonts w:ascii="Times New Roman" w:hAnsi="Times New Roman" w:cs="Times New Roman"/>
        </w:rPr>
        <w:t xml:space="preserve"> от 29.07.1998 г. N 135-ФЗ "Об оценочной деятельности в Российской Федерации" и определяет порядок и условия продажи жилых помещений муниципального жилищного фонда коммерческого использования </w:t>
      </w:r>
      <w:r w:rsidR="008F37DF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8F37DF" w:rsidRPr="00832BC5">
        <w:rPr>
          <w:rFonts w:ascii="Times New Roman" w:hAnsi="Times New Roman" w:cs="Times New Roman"/>
        </w:rPr>
        <w:t xml:space="preserve">ский сельсовет </w:t>
      </w:r>
      <w:r w:rsidR="00DE67D8" w:rsidRPr="00832BC5">
        <w:rPr>
          <w:rFonts w:ascii="Times New Roman" w:hAnsi="Times New Roman" w:cs="Times New Roman"/>
        </w:rPr>
        <w:t>муниципального района</w:t>
      </w:r>
      <w:r w:rsidR="00DE67D8" w:rsidRPr="00832BC5">
        <w:rPr>
          <w:rFonts w:ascii="Times New Roman" w:hAnsi="Times New Roman" w:cs="Times New Roman"/>
          <w:b/>
        </w:rPr>
        <w:t xml:space="preserve"> </w:t>
      </w:r>
      <w:r w:rsidR="008F37DF" w:rsidRPr="00832BC5">
        <w:rPr>
          <w:rFonts w:ascii="Times New Roman" w:hAnsi="Times New Roman" w:cs="Times New Roman"/>
        </w:rPr>
        <w:t>Шаранск</w:t>
      </w:r>
      <w:r w:rsidR="00297609" w:rsidRPr="00832BC5">
        <w:rPr>
          <w:rFonts w:ascii="Times New Roman" w:hAnsi="Times New Roman" w:cs="Times New Roman"/>
        </w:rPr>
        <w:t>ий район</w:t>
      </w:r>
      <w:r w:rsidR="008F37DF" w:rsidRPr="00832BC5">
        <w:rPr>
          <w:rFonts w:ascii="Times New Roman" w:hAnsi="Times New Roman" w:cs="Times New Roman"/>
        </w:rPr>
        <w:t xml:space="preserve"> Республики Башкортостан</w:t>
      </w:r>
      <w:r w:rsidR="00DE67D8" w:rsidRPr="00832BC5">
        <w:rPr>
          <w:rFonts w:ascii="Times New Roman" w:hAnsi="Times New Roman" w:cs="Times New Roman"/>
        </w:rPr>
        <w:t>.</w:t>
      </w:r>
    </w:p>
    <w:p w:rsidR="006D0366" w:rsidRPr="006D0366" w:rsidRDefault="006D0366" w:rsidP="00DE67D8">
      <w:pPr>
        <w:rPr>
          <w:rFonts w:ascii="Times New Roman" w:hAnsi="Times New Roman" w:cs="Times New Roman"/>
          <w:sz w:val="16"/>
          <w:szCs w:val="16"/>
        </w:rPr>
      </w:pPr>
    </w:p>
    <w:p w:rsidR="00DC3D37" w:rsidRPr="00832BC5" w:rsidRDefault="00DC3D37">
      <w:pPr>
        <w:pStyle w:val="1"/>
        <w:rPr>
          <w:rFonts w:ascii="Times New Roman" w:hAnsi="Times New Roman" w:cs="Times New Roman"/>
          <w:color w:val="auto"/>
        </w:rPr>
      </w:pPr>
      <w:bookmarkStart w:id="6" w:name="sub_1001"/>
      <w:r w:rsidRPr="00832BC5">
        <w:rPr>
          <w:rFonts w:ascii="Times New Roman" w:hAnsi="Times New Roman" w:cs="Times New Roman"/>
          <w:color w:val="auto"/>
        </w:rPr>
        <w:t>1. Общие положения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7" w:name="sub_1101"/>
      <w:bookmarkEnd w:id="6"/>
      <w:r w:rsidRPr="00832BC5">
        <w:rPr>
          <w:rFonts w:ascii="Times New Roman" w:hAnsi="Times New Roman" w:cs="Times New Roman"/>
        </w:rPr>
        <w:t xml:space="preserve">1.1. Настоящее Положение устанавливает порядок и условия передачи в собственность юридических и физических лиц за плату муниципальных жилых помещений муниципального жилищного фонда коммерческого использования </w:t>
      </w:r>
      <w:r w:rsidR="00926434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926434" w:rsidRPr="00832BC5">
        <w:rPr>
          <w:rFonts w:ascii="Times New Roman" w:hAnsi="Times New Roman" w:cs="Times New Roman"/>
        </w:rPr>
        <w:t>ский сельсовет</w:t>
      </w:r>
      <w:r w:rsidR="00DE67D8" w:rsidRPr="00832BC5">
        <w:rPr>
          <w:rFonts w:ascii="Times New Roman" w:hAnsi="Times New Roman" w:cs="Times New Roman"/>
        </w:rPr>
        <w:t xml:space="preserve"> муниципального района</w:t>
      </w:r>
      <w:r w:rsidR="00926434" w:rsidRPr="00832BC5">
        <w:rPr>
          <w:rFonts w:ascii="Times New Roman" w:hAnsi="Times New Roman" w:cs="Times New Roman"/>
        </w:rPr>
        <w:t xml:space="preserve"> Шаранск</w:t>
      </w:r>
      <w:r w:rsidR="00297609" w:rsidRPr="00832BC5">
        <w:rPr>
          <w:rFonts w:ascii="Times New Roman" w:hAnsi="Times New Roman" w:cs="Times New Roman"/>
        </w:rPr>
        <w:t>ий район</w:t>
      </w:r>
      <w:r w:rsidR="003763B3" w:rsidRPr="00832BC5">
        <w:rPr>
          <w:rFonts w:ascii="Times New Roman" w:hAnsi="Times New Roman" w:cs="Times New Roman"/>
        </w:rPr>
        <w:t xml:space="preserve"> Республики Башкортостан</w:t>
      </w:r>
      <w:r w:rsidRPr="00832BC5">
        <w:rPr>
          <w:rFonts w:ascii="Times New Roman" w:hAnsi="Times New Roman" w:cs="Times New Roman"/>
        </w:rPr>
        <w:t>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8" w:name="sub_1102"/>
      <w:bookmarkEnd w:id="7"/>
      <w:r w:rsidRPr="00832BC5">
        <w:rPr>
          <w:rFonts w:ascii="Times New Roman" w:hAnsi="Times New Roman" w:cs="Times New Roman"/>
        </w:rPr>
        <w:t>1.2. В соответствии с настоящим Положением могут быть проданы жилые помещения муниципального жилищного фонда коммерческого использования, на которые зарегистрировано право муниципальной собственности.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9" w:name="sub_1103"/>
      <w:bookmarkEnd w:id="8"/>
      <w:r w:rsidRPr="00832BC5">
        <w:rPr>
          <w:rFonts w:ascii="Times New Roman" w:hAnsi="Times New Roman" w:cs="Times New Roman"/>
        </w:rPr>
        <w:t>1.3. Не подлежат продаже жилые помещения, обремененные договорами найма.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10" w:name="sub_1104"/>
      <w:bookmarkEnd w:id="9"/>
      <w:r w:rsidRPr="00832BC5">
        <w:rPr>
          <w:rFonts w:ascii="Times New Roman" w:hAnsi="Times New Roman" w:cs="Times New Roman"/>
        </w:rPr>
        <w:t xml:space="preserve">1.4. Доля (квота) площади муниципального жилого фонда коммерческого использования, предназначенная для продажи, утверждается решением </w:t>
      </w:r>
      <w:r w:rsidR="003763B3" w:rsidRPr="00832BC5">
        <w:rPr>
          <w:rFonts w:ascii="Times New Roman" w:hAnsi="Times New Roman" w:cs="Times New Roman"/>
        </w:rPr>
        <w:t xml:space="preserve">Совета 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3763B3" w:rsidRPr="00832BC5">
        <w:rPr>
          <w:rFonts w:ascii="Times New Roman" w:hAnsi="Times New Roman" w:cs="Times New Roman"/>
        </w:rPr>
        <w:t>ский сельсовет</w:t>
      </w:r>
      <w:r w:rsidR="00DE67D8" w:rsidRPr="00832BC5">
        <w:rPr>
          <w:rFonts w:ascii="Times New Roman" w:hAnsi="Times New Roman" w:cs="Times New Roman"/>
        </w:rPr>
        <w:t xml:space="preserve"> муниципального района</w:t>
      </w:r>
      <w:r w:rsidR="003763B3" w:rsidRPr="00832BC5">
        <w:rPr>
          <w:rFonts w:ascii="Times New Roman" w:hAnsi="Times New Roman" w:cs="Times New Roman"/>
        </w:rPr>
        <w:t xml:space="preserve"> Шаранск</w:t>
      </w:r>
      <w:r w:rsidR="00297609" w:rsidRPr="00832BC5">
        <w:rPr>
          <w:rFonts w:ascii="Times New Roman" w:hAnsi="Times New Roman" w:cs="Times New Roman"/>
        </w:rPr>
        <w:t>ий район</w:t>
      </w:r>
      <w:r w:rsidR="003763B3" w:rsidRPr="00832BC5">
        <w:rPr>
          <w:rFonts w:ascii="Times New Roman" w:hAnsi="Times New Roman" w:cs="Times New Roman"/>
        </w:rPr>
        <w:t xml:space="preserve"> Республики Башкортостан</w:t>
      </w:r>
      <w:r w:rsidRPr="00832BC5">
        <w:rPr>
          <w:rFonts w:ascii="Times New Roman" w:hAnsi="Times New Roman" w:cs="Times New Roman"/>
        </w:rPr>
        <w:t>.</w:t>
      </w:r>
    </w:p>
    <w:bookmarkEnd w:id="10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 xml:space="preserve">Порядок продажи указанных жилых помещений установлен </w:t>
      </w:r>
      <w:hyperlink w:anchor="sub_1002" w:history="1">
        <w:r w:rsidRPr="00832BC5">
          <w:rPr>
            <w:rStyle w:val="a4"/>
            <w:rFonts w:ascii="Times New Roman" w:hAnsi="Times New Roman"/>
            <w:color w:val="auto"/>
          </w:rPr>
          <w:t>разделом 2</w:t>
        </w:r>
      </w:hyperlink>
      <w:r w:rsidRPr="00832BC5">
        <w:rPr>
          <w:rFonts w:ascii="Times New Roman" w:hAnsi="Times New Roman" w:cs="Times New Roman"/>
        </w:rPr>
        <w:t xml:space="preserve"> настоящего Положения.</w:t>
      </w:r>
    </w:p>
    <w:p w:rsidR="00DC3D37" w:rsidRPr="006D0366" w:rsidRDefault="00DC3D37">
      <w:pPr>
        <w:rPr>
          <w:rFonts w:ascii="Times New Roman" w:hAnsi="Times New Roman" w:cs="Times New Roman"/>
          <w:sz w:val="16"/>
          <w:szCs w:val="16"/>
        </w:rPr>
      </w:pPr>
    </w:p>
    <w:p w:rsidR="00DC3D37" w:rsidRPr="00832BC5" w:rsidRDefault="00DC3D37" w:rsidP="00CC6EFB">
      <w:pPr>
        <w:pStyle w:val="1"/>
        <w:rPr>
          <w:rFonts w:ascii="Times New Roman" w:hAnsi="Times New Roman" w:cs="Times New Roman"/>
          <w:color w:val="auto"/>
        </w:rPr>
      </w:pPr>
      <w:bookmarkStart w:id="11" w:name="sub_1002"/>
      <w:r w:rsidRPr="00832BC5">
        <w:rPr>
          <w:rFonts w:ascii="Times New Roman" w:hAnsi="Times New Roman" w:cs="Times New Roman"/>
          <w:color w:val="auto"/>
        </w:rPr>
        <w:t xml:space="preserve">2. Порядок и условия продажи на аукционе жилых помещений муниципального жилищного фонда коммерческого использования </w:t>
      </w:r>
      <w:bookmarkEnd w:id="11"/>
      <w:r w:rsidR="001524D3" w:rsidRPr="00832BC5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  <w:color w:val="auto"/>
        </w:rPr>
        <w:t>Старотумбагушев</w:t>
      </w:r>
      <w:r w:rsidR="001524D3" w:rsidRPr="00832BC5">
        <w:rPr>
          <w:rFonts w:ascii="Times New Roman" w:hAnsi="Times New Roman" w:cs="Times New Roman"/>
          <w:color w:val="auto"/>
        </w:rPr>
        <w:t>ский сельсовет</w:t>
      </w:r>
      <w:r w:rsidR="00DE67D8" w:rsidRPr="00832BC5">
        <w:rPr>
          <w:rFonts w:ascii="Times New Roman" w:hAnsi="Times New Roman" w:cs="Times New Roman"/>
        </w:rPr>
        <w:t xml:space="preserve"> </w:t>
      </w:r>
      <w:r w:rsidR="00DE67D8" w:rsidRPr="00832BC5">
        <w:rPr>
          <w:rFonts w:ascii="Times New Roman" w:hAnsi="Times New Roman" w:cs="Times New Roman"/>
          <w:color w:val="auto"/>
        </w:rPr>
        <w:t>муниципального района</w:t>
      </w:r>
      <w:r w:rsidR="001524D3" w:rsidRPr="00832BC5">
        <w:rPr>
          <w:rFonts w:ascii="Times New Roman" w:hAnsi="Times New Roman" w:cs="Times New Roman"/>
          <w:color w:val="auto"/>
        </w:rPr>
        <w:t xml:space="preserve"> Шаранск</w:t>
      </w:r>
      <w:r w:rsidR="00CC6EFB" w:rsidRPr="00832BC5">
        <w:rPr>
          <w:rFonts w:ascii="Times New Roman" w:hAnsi="Times New Roman" w:cs="Times New Roman"/>
          <w:color w:val="auto"/>
        </w:rPr>
        <w:t>ий район</w:t>
      </w:r>
      <w:r w:rsidR="001524D3" w:rsidRPr="00832BC5">
        <w:rPr>
          <w:rFonts w:ascii="Times New Roman" w:hAnsi="Times New Roman" w:cs="Times New Roman"/>
          <w:color w:val="auto"/>
        </w:rPr>
        <w:t xml:space="preserve"> Республики Башкортостан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12" w:name="sub_1201"/>
      <w:r w:rsidRPr="00832BC5">
        <w:rPr>
          <w:rFonts w:ascii="Times New Roman" w:hAnsi="Times New Roman" w:cs="Times New Roman"/>
        </w:rPr>
        <w:t xml:space="preserve">2.1. Продавцом жилых помещений на аукционе выступает Администрация </w:t>
      </w:r>
      <w:r w:rsidR="00F94248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F94248" w:rsidRPr="00832BC5">
        <w:rPr>
          <w:rFonts w:ascii="Times New Roman" w:hAnsi="Times New Roman" w:cs="Times New Roman"/>
        </w:rPr>
        <w:t xml:space="preserve">ский сельсовет </w:t>
      </w:r>
      <w:r w:rsidR="00CC6EFB" w:rsidRPr="00832BC5">
        <w:rPr>
          <w:rFonts w:ascii="Times New Roman" w:hAnsi="Times New Roman" w:cs="Times New Roman"/>
        </w:rPr>
        <w:t>муниципального района</w:t>
      </w:r>
      <w:r w:rsidR="00CC6EFB" w:rsidRPr="00832BC5">
        <w:rPr>
          <w:rFonts w:ascii="Times New Roman" w:hAnsi="Times New Roman" w:cs="Times New Roman"/>
          <w:b/>
        </w:rPr>
        <w:t xml:space="preserve"> </w:t>
      </w:r>
      <w:r w:rsidR="00F94248" w:rsidRPr="00832BC5">
        <w:rPr>
          <w:rFonts w:ascii="Times New Roman" w:hAnsi="Times New Roman" w:cs="Times New Roman"/>
        </w:rPr>
        <w:t>Шаранск</w:t>
      </w:r>
      <w:r w:rsidR="0066448D" w:rsidRPr="00832BC5">
        <w:rPr>
          <w:rFonts w:ascii="Times New Roman" w:hAnsi="Times New Roman" w:cs="Times New Roman"/>
        </w:rPr>
        <w:t xml:space="preserve">ий район </w:t>
      </w:r>
      <w:r w:rsidR="00F94248" w:rsidRPr="00832BC5">
        <w:rPr>
          <w:rFonts w:ascii="Times New Roman" w:hAnsi="Times New Roman" w:cs="Times New Roman"/>
        </w:rPr>
        <w:t xml:space="preserve">Республики Башкортостан </w:t>
      </w:r>
      <w:r w:rsidRPr="00832BC5">
        <w:rPr>
          <w:rFonts w:ascii="Times New Roman" w:hAnsi="Times New Roman" w:cs="Times New Roman"/>
        </w:rPr>
        <w:t>(далее - Продавец) в соответствии с законодательством в порядке, определенном настоящим Положением.</w:t>
      </w:r>
    </w:p>
    <w:p w:rsidR="00DC3D37" w:rsidRPr="0010367E" w:rsidRDefault="00DC3D37">
      <w:pPr>
        <w:rPr>
          <w:rFonts w:ascii="Times New Roman" w:hAnsi="Times New Roman" w:cs="Times New Roman"/>
        </w:rPr>
      </w:pPr>
      <w:bookmarkStart w:id="13" w:name="sub_1202"/>
      <w:bookmarkEnd w:id="12"/>
      <w:r w:rsidRPr="00832BC5">
        <w:rPr>
          <w:rFonts w:ascii="Times New Roman" w:hAnsi="Times New Roman" w:cs="Times New Roman"/>
        </w:rPr>
        <w:t>2.</w:t>
      </w:r>
      <w:r w:rsidRPr="0010367E">
        <w:rPr>
          <w:rFonts w:ascii="Times New Roman" w:hAnsi="Times New Roman" w:cs="Times New Roman"/>
        </w:rPr>
        <w:t xml:space="preserve">2. Перечень жилых помещений, подлежащих продаже на аукционе, утверждается постановлением Администрации </w:t>
      </w:r>
      <w:r w:rsidR="00F94248" w:rsidRPr="0010367E">
        <w:rPr>
          <w:rFonts w:ascii="Times New Roman" w:hAnsi="Times New Roman" w:cs="Times New Roman"/>
        </w:rPr>
        <w:t xml:space="preserve">сельского поселения </w:t>
      </w:r>
      <w:r w:rsidR="00C0362F" w:rsidRPr="0010367E">
        <w:rPr>
          <w:rFonts w:ascii="Times New Roman" w:hAnsi="Times New Roman" w:cs="Times New Roman"/>
        </w:rPr>
        <w:t>Старотумбагушев</w:t>
      </w:r>
      <w:r w:rsidR="00F94248" w:rsidRPr="0010367E">
        <w:rPr>
          <w:rFonts w:ascii="Times New Roman" w:hAnsi="Times New Roman" w:cs="Times New Roman"/>
        </w:rPr>
        <w:t>ский сельсовет</w:t>
      </w:r>
      <w:r w:rsidR="00CC6EFB" w:rsidRPr="0010367E">
        <w:rPr>
          <w:rFonts w:ascii="Times New Roman" w:hAnsi="Times New Roman" w:cs="Times New Roman"/>
        </w:rPr>
        <w:t xml:space="preserve"> </w:t>
      </w:r>
      <w:r w:rsidR="00CC6EFB" w:rsidRPr="0010367E">
        <w:rPr>
          <w:rFonts w:ascii="Times New Roman" w:hAnsi="Times New Roman" w:cs="Times New Roman"/>
        </w:rPr>
        <w:lastRenderedPageBreak/>
        <w:t>муниципального района</w:t>
      </w:r>
      <w:r w:rsidR="00F94248" w:rsidRPr="0010367E">
        <w:rPr>
          <w:rFonts w:ascii="Times New Roman" w:hAnsi="Times New Roman" w:cs="Times New Roman"/>
        </w:rPr>
        <w:t xml:space="preserve"> Шаранск</w:t>
      </w:r>
      <w:r w:rsidR="0066448D" w:rsidRPr="0010367E">
        <w:rPr>
          <w:rFonts w:ascii="Times New Roman" w:hAnsi="Times New Roman" w:cs="Times New Roman"/>
        </w:rPr>
        <w:t>ий район</w:t>
      </w:r>
      <w:r w:rsidR="00F94248" w:rsidRPr="0010367E">
        <w:rPr>
          <w:rFonts w:ascii="Times New Roman" w:hAnsi="Times New Roman" w:cs="Times New Roman"/>
        </w:rPr>
        <w:t xml:space="preserve"> </w:t>
      </w:r>
      <w:r w:rsidRPr="0010367E">
        <w:rPr>
          <w:rFonts w:ascii="Times New Roman" w:hAnsi="Times New Roman" w:cs="Times New Roman"/>
        </w:rPr>
        <w:t>Республики Башкортостан.</w:t>
      </w:r>
    </w:p>
    <w:p w:rsidR="00DC3D37" w:rsidRPr="0010367E" w:rsidRDefault="00DC3D37">
      <w:pPr>
        <w:rPr>
          <w:rFonts w:ascii="Times New Roman" w:hAnsi="Times New Roman" w:cs="Times New Roman"/>
        </w:rPr>
      </w:pPr>
      <w:bookmarkStart w:id="14" w:name="sub_1203"/>
      <w:bookmarkEnd w:id="13"/>
      <w:r w:rsidRPr="0010367E">
        <w:rPr>
          <w:rFonts w:ascii="Times New Roman" w:hAnsi="Times New Roman" w:cs="Times New Roman"/>
        </w:rPr>
        <w:t xml:space="preserve">2.3. Решение о продаже жилого помещения муниципального жилищного фонда </w:t>
      </w:r>
      <w:r w:rsidR="00F90F4B" w:rsidRPr="0010367E">
        <w:rPr>
          <w:rFonts w:ascii="Times New Roman" w:hAnsi="Times New Roman" w:cs="Times New Roman"/>
        </w:rPr>
        <w:t xml:space="preserve">сельского поселения </w:t>
      </w:r>
      <w:r w:rsidR="00C0362F" w:rsidRPr="0010367E">
        <w:rPr>
          <w:rFonts w:ascii="Times New Roman" w:hAnsi="Times New Roman" w:cs="Times New Roman"/>
        </w:rPr>
        <w:t>Старотумбагушев</w:t>
      </w:r>
      <w:r w:rsidR="00F90F4B" w:rsidRPr="0010367E">
        <w:rPr>
          <w:rFonts w:ascii="Times New Roman" w:hAnsi="Times New Roman" w:cs="Times New Roman"/>
        </w:rPr>
        <w:t>ский сельсовет</w:t>
      </w:r>
      <w:r w:rsidR="00CC6EFB" w:rsidRPr="0010367E">
        <w:rPr>
          <w:rFonts w:ascii="Times New Roman" w:hAnsi="Times New Roman" w:cs="Times New Roman"/>
        </w:rPr>
        <w:t xml:space="preserve"> муниципального района</w:t>
      </w:r>
      <w:r w:rsidR="00F90F4B" w:rsidRPr="0010367E">
        <w:rPr>
          <w:rFonts w:ascii="Times New Roman" w:hAnsi="Times New Roman" w:cs="Times New Roman"/>
        </w:rPr>
        <w:t xml:space="preserve"> Шаранского района </w:t>
      </w:r>
      <w:r w:rsidRPr="0010367E">
        <w:rPr>
          <w:rFonts w:ascii="Times New Roman" w:hAnsi="Times New Roman" w:cs="Times New Roman"/>
        </w:rPr>
        <w:t xml:space="preserve">Республики Башкортостан (далее - жилое помещение), включенного в перечень жилых помещений, подлежащих продаже на аукционе, оформляется постановлением Администрации </w:t>
      </w:r>
      <w:r w:rsidR="009D3E61" w:rsidRPr="0010367E">
        <w:rPr>
          <w:rFonts w:ascii="Times New Roman" w:hAnsi="Times New Roman" w:cs="Times New Roman"/>
        </w:rPr>
        <w:t xml:space="preserve">сельского поселения </w:t>
      </w:r>
      <w:r w:rsidR="00C0362F" w:rsidRPr="0010367E">
        <w:rPr>
          <w:rFonts w:ascii="Times New Roman" w:hAnsi="Times New Roman" w:cs="Times New Roman"/>
        </w:rPr>
        <w:t>Старотумбагушев</w:t>
      </w:r>
      <w:r w:rsidR="009D3E61" w:rsidRPr="0010367E">
        <w:rPr>
          <w:rFonts w:ascii="Times New Roman" w:hAnsi="Times New Roman" w:cs="Times New Roman"/>
        </w:rPr>
        <w:t xml:space="preserve">ский сельсовет </w:t>
      </w:r>
      <w:r w:rsidR="00B33882" w:rsidRPr="0010367E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10367E">
        <w:rPr>
          <w:rFonts w:ascii="Times New Roman" w:hAnsi="Times New Roman" w:cs="Times New Roman"/>
        </w:rPr>
        <w:t>Республики Башкортостан.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15" w:name="sub_1204"/>
      <w:bookmarkEnd w:id="14"/>
      <w:r w:rsidRPr="00832BC5">
        <w:rPr>
          <w:rFonts w:ascii="Times New Roman" w:hAnsi="Times New Roman" w:cs="Times New Roman"/>
        </w:rPr>
        <w:t xml:space="preserve">2.4. Для проведения аукциона Администрацией </w:t>
      </w:r>
      <w:r w:rsidR="009D3E61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9D3E61" w:rsidRPr="00832BC5">
        <w:rPr>
          <w:rFonts w:ascii="Times New Roman" w:hAnsi="Times New Roman" w:cs="Times New Roman"/>
        </w:rPr>
        <w:t xml:space="preserve">ский сельсовет </w:t>
      </w:r>
      <w:r w:rsidR="00AE692E" w:rsidRPr="00832BC5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832BC5">
        <w:rPr>
          <w:rFonts w:ascii="Times New Roman" w:hAnsi="Times New Roman" w:cs="Times New Roman"/>
        </w:rPr>
        <w:t xml:space="preserve">Республики Башкортостан (далее - Администрация) создается аукционная комиссия по продаже жилых помещений муниципального жилищного фонда </w:t>
      </w:r>
      <w:r w:rsidR="002E1B0E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2E1B0E" w:rsidRPr="00832BC5">
        <w:rPr>
          <w:rFonts w:ascii="Times New Roman" w:hAnsi="Times New Roman" w:cs="Times New Roman"/>
        </w:rPr>
        <w:t xml:space="preserve">ский сельсовет </w:t>
      </w:r>
      <w:r w:rsidR="00AE692E" w:rsidRPr="00832BC5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832BC5">
        <w:rPr>
          <w:rFonts w:ascii="Times New Roman" w:hAnsi="Times New Roman" w:cs="Times New Roman"/>
        </w:rPr>
        <w:t>Республики Башкортостан (далее - Комиссия).</w:t>
      </w:r>
    </w:p>
    <w:bookmarkEnd w:id="15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 xml:space="preserve">В состав Комиссии входят: председатель Комиссии, заместитель председателя Комиссии, члены Комиссии, секретарь Комиссии. Количественный состав членов Комиссии должен быть не менее пяти человек. Состав </w:t>
      </w:r>
      <w:r w:rsidRPr="0010367E">
        <w:rPr>
          <w:rFonts w:ascii="Times New Roman" w:hAnsi="Times New Roman" w:cs="Times New Roman"/>
        </w:rPr>
        <w:t xml:space="preserve">Комиссии утверждается постановлением Администрации </w:t>
      </w:r>
      <w:r w:rsidR="00CE3A90" w:rsidRPr="0010367E">
        <w:rPr>
          <w:rFonts w:ascii="Times New Roman" w:hAnsi="Times New Roman" w:cs="Times New Roman"/>
        </w:rPr>
        <w:t xml:space="preserve">сельского поселения </w:t>
      </w:r>
      <w:r w:rsidR="00C0362F" w:rsidRPr="0010367E">
        <w:rPr>
          <w:rFonts w:ascii="Times New Roman" w:hAnsi="Times New Roman" w:cs="Times New Roman"/>
        </w:rPr>
        <w:t>Стар</w:t>
      </w:r>
      <w:r w:rsidR="00C0362F" w:rsidRPr="00832BC5">
        <w:rPr>
          <w:rFonts w:ascii="Times New Roman" w:hAnsi="Times New Roman" w:cs="Times New Roman"/>
        </w:rPr>
        <w:t>отумбагушев</w:t>
      </w:r>
      <w:r w:rsidR="00CE3A90" w:rsidRPr="00832BC5">
        <w:rPr>
          <w:rFonts w:ascii="Times New Roman" w:hAnsi="Times New Roman" w:cs="Times New Roman"/>
        </w:rPr>
        <w:t xml:space="preserve">ский сельсовет </w:t>
      </w:r>
      <w:r w:rsidR="00DF02D3" w:rsidRPr="00832BC5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832BC5">
        <w:rPr>
          <w:rFonts w:ascii="Times New Roman" w:hAnsi="Times New Roman" w:cs="Times New Roman"/>
        </w:rPr>
        <w:t>Республики Башкортостан.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16" w:name="sub_1205"/>
      <w:r w:rsidRPr="00832BC5">
        <w:rPr>
          <w:rFonts w:ascii="Times New Roman" w:hAnsi="Times New Roman" w:cs="Times New Roman"/>
        </w:rPr>
        <w:t>2.5. Комиссия обладает следующими полномочиями: рассматривает заявки на участие в аукционе, прилагаемые к ним документы и принимает решение о признании претендентов участниками аукциона или об отказе в допуске претендентов к участию в аукционе; определяет победителя аукциона; признает аукцион несостоявшимся либо аннулирует результаты аукциона по основаниям, установленным настоящим Положением. Решения Комиссии оформляются протоколами, которые подписываются всеми членами Комиссии, присутствующими на заседании.</w:t>
      </w:r>
    </w:p>
    <w:bookmarkEnd w:id="16"/>
    <w:p w:rsidR="00DC3D37" w:rsidRPr="006D0366" w:rsidRDefault="00DC3D37">
      <w:pPr>
        <w:rPr>
          <w:rFonts w:ascii="Times New Roman" w:hAnsi="Times New Roman" w:cs="Times New Roman"/>
          <w:sz w:val="16"/>
          <w:szCs w:val="16"/>
        </w:rPr>
      </w:pPr>
    </w:p>
    <w:p w:rsidR="00DC3D37" w:rsidRPr="00832BC5" w:rsidRDefault="00DC3D37">
      <w:pPr>
        <w:pStyle w:val="1"/>
        <w:rPr>
          <w:rFonts w:ascii="Times New Roman" w:hAnsi="Times New Roman" w:cs="Times New Roman"/>
          <w:color w:val="auto"/>
        </w:rPr>
      </w:pPr>
      <w:bookmarkStart w:id="17" w:name="sub_1210"/>
      <w:r w:rsidRPr="00832BC5">
        <w:rPr>
          <w:rFonts w:ascii="Times New Roman" w:hAnsi="Times New Roman" w:cs="Times New Roman"/>
          <w:color w:val="auto"/>
        </w:rPr>
        <w:t>2.1. Подготовка к проведению аукциона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18" w:name="sub_12101"/>
      <w:bookmarkEnd w:id="17"/>
      <w:r w:rsidRPr="00832BC5">
        <w:rPr>
          <w:rFonts w:ascii="Times New Roman" w:hAnsi="Times New Roman" w:cs="Times New Roman"/>
        </w:rPr>
        <w:t>2.1.1. Для подготовки проведения аукциона Продавец:</w:t>
      </w:r>
    </w:p>
    <w:bookmarkEnd w:id="18"/>
    <w:p w:rsidR="00DC3D37" w:rsidRPr="00832BC5" w:rsidRDefault="006D0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 xml:space="preserve">устанавливает начальную цену продажи жилого помещения, соответствующей рыночной стоимости данного жилого помещения на основании отчета об оценке, составленного в соответствии с </w:t>
      </w:r>
      <w:hyperlink r:id="rId16" w:history="1">
        <w:r w:rsidR="00DC3D37" w:rsidRPr="00832BC5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DC3D37" w:rsidRPr="00832BC5">
        <w:rPr>
          <w:rFonts w:ascii="Times New Roman" w:hAnsi="Times New Roman" w:cs="Times New Roman"/>
        </w:rPr>
        <w:t xml:space="preserve"> Российской Федерации об оценочной деятельности; обеспечивает подготовку технической документации для проведения аукциона;</w:t>
      </w:r>
    </w:p>
    <w:p w:rsidR="00DC3D37" w:rsidRPr="00832BC5" w:rsidRDefault="006D0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определяет дату, время и место проведения аукциона; формирует лоты; публикует информационное сообщение о проведении аукциона по продаже жилых помещений (далее - информационное сообщение);</w:t>
      </w:r>
    </w:p>
    <w:p w:rsidR="00DC3D37" w:rsidRPr="00832BC5" w:rsidRDefault="006D0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определяет срок и условия внесения задатка претендентами на участие в аукционе и заключает соглашения о задатках; определяет форму заявки на участие в аукционе, порядок приема, место, даты начала и окончания приема заявок.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19" w:name="sub_12102"/>
      <w:r w:rsidRPr="00832BC5">
        <w:rPr>
          <w:rFonts w:ascii="Times New Roman" w:hAnsi="Times New Roman" w:cs="Times New Roman"/>
        </w:rPr>
        <w:t xml:space="preserve">2.1.2. Продавец за 30 дней до даты проведения аукциона размещает информационное сообщение на официальном сайте Российской Федерации для размещения информации о проведении торгов </w:t>
      </w:r>
      <w:hyperlink r:id="rId17" w:history="1">
        <w:r w:rsidRPr="00832BC5">
          <w:rPr>
            <w:rStyle w:val="a4"/>
            <w:rFonts w:ascii="Times New Roman" w:hAnsi="Times New Roman"/>
            <w:color w:val="auto"/>
          </w:rPr>
          <w:t>http://torgi.gov.ru</w:t>
        </w:r>
      </w:hyperlink>
      <w:r w:rsidRPr="00832BC5">
        <w:rPr>
          <w:rFonts w:ascii="Times New Roman" w:hAnsi="Times New Roman" w:cs="Times New Roman"/>
        </w:rPr>
        <w:t xml:space="preserve"> и </w:t>
      </w:r>
      <w:hyperlink r:id="rId18" w:history="1">
        <w:r w:rsidRPr="00832BC5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832BC5">
        <w:rPr>
          <w:rFonts w:ascii="Times New Roman" w:hAnsi="Times New Roman" w:cs="Times New Roman"/>
        </w:rPr>
        <w:t xml:space="preserve"> </w:t>
      </w:r>
      <w:r w:rsidR="00CE3A90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CE3A90" w:rsidRPr="00832BC5">
        <w:rPr>
          <w:rFonts w:ascii="Times New Roman" w:hAnsi="Times New Roman" w:cs="Times New Roman"/>
        </w:rPr>
        <w:t xml:space="preserve">ский сельсовет </w:t>
      </w:r>
      <w:r w:rsidR="005E03DA" w:rsidRPr="00832BC5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832BC5">
        <w:rPr>
          <w:rFonts w:ascii="Times New Roman" w:hAnsi="Times New Roman" w:cs="Times New Roman"/>
        </w:rPr>
        <w:t>Республики Башкортостан, в котором указываются:</w:t>
      </w:r>
    </w:p>
    <w:bookmarkEnd w:id="19"/>
    <w:p w:rsidR="00DC3D37" w:rsidRPr="00832BC5" w:rsidRDefault="006D0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форма заявки на участие в аукционе; перечень документов, представляемых претендентами для участия в аукционе;</w:t>
      </w:r>
    </w:p>
    <w:p w:rsidR="00DC3D37" w:rsidRPr="00832BC5" w:rsidRDefault="006D0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порядок приема, адрес места приема, дату и время начала и окончания приема заявок на участие в аукционе и прилагаемых к ним документов;</w:t>
      </w:r>
    </w:p>
    <w:p w:rsidR="00DC3D37" w:rsidRPr="00832BC5" w:rsidRDefault="006D0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 xml:space="preserve">дата, время, место и порядок проведения аукциона; предмет аукциона, включая сведения о месте нахождения жилого помещения, общей и жилой площади жилого </w:t>
      </w:r>
      <w:r w:rsidR="00DC3D37" w:rsidRPr="00832BC5">
        <w:rPr>
          <w:rFonts w:ascii="Times New Roman" w:hAnsi="Times New Roman" w:cs="Times New Roman"/>
        </w:rPr>
        <w:lastRenderedPageBreak/>
        <w:t>помещения, количестве жилых комнат, этаже размещения жилого помещения (в том числе этажность жилого дома), а также иные сведения, характеризующие жилое помещение; начальная цена продажи жилого помещения и "шаг аукциона";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размер, срок и порядок внесения задатка;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порядок определения победителя аукциона;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порядок и сроки осмотра жилого помещения;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срок заключения договора купли-продажи жилого помещения;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порядок и сроки оплаты цены жилого помещения.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20" w:name="sub_12103"/>
      <w:r w:rsidRPr="00832BC5">
        <w:rPr>
          <w:rFonts w:ascii="Times New Roman" w:hAnsi="Times New Roman" w:cs="Times New Roman"/>
        </w:rPr>
        <w:t>2.1.3. "Шаг аукциона" не может превышать 5 процентов от начальной цены продажи жилого помещения.</w:t>
      </w:r>
    </w:p>
    <w:bookmarkEnd w:id="20"/>
    <w:p w:rsidR="00DC3D37" w:rsidRPr="00485119" w:rsidRDefault="00DC3D37">
      <w:pPr>
        <w:rPr>
          <w:rFonts w:ascii="Times New Roman" w:hAnsi="Times New Roman" w:cs="Times New Roman"/>
          <w:sz w:val="16"/>
          <w:szCs w:val="16"/>
        </w:rPr>
      </w:pPr>
    </w:p>
    <w:p w:rsidR="00DC3D37" w:rsidRPr="00832BC5" w:rsidRDefault="00DC3D37">
      <w:pPr>
        <w:pStyle w:val="1"/>
        <w:rPr>
          <w:rFonts w:ascii="Times New Roman" w:hAnsi="Times New Roman" w:cs="Times New Roman"/>
          <w:color w:val="auto"/>
        </w:rPr>
      </w:pPr>
      <w:bookmarkStart w:id="21" w:name="sub_1220"/>
      <w:r w:rsidRPr="00832BC5">
        <w:rPr>
          <w:rFonts w:ascii="Times New Roman" w:hAnsi="Times New Roman" w:cs="Times New Roman"/>
          <w:color w:val="auto"/>
        </w:rPr>
        <w:t>2.2. Условия участия в аукционе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22" w:name="sub_12201"/>
      <w:bookmarkEnd w:id="21"/>
      <w:r w:rsidRPr="00832BC5">
        <w:rPr>
          <w:rFonts w:ascii="Times New Roman" w:hAnsi="Times New Roman" w:cs="Times New Roman"/>
        </w:rPr>
        <w:t>2.2.1. Участниками аукциона могут быть физические и юридические лица (далее - претенденты).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23" w:name="sub_12202"/>
      <w:bookmarkEnd w:id="22"/>
      <w:r w:rsidRPr="00832BC5">
        <w:rPr>
          <w:rFonts w:ascii="Times New Roman" w:hAnsi="Times New Roman" w:cs="Times New Roman"/>
        </w:rPr>
        <w:t xml:space="preserve">2.2.2. Для участия в аукционе претенденты в установленный срок подают по адресу, указанному в извещении, заявку на участие в аукционе по установленной форме, а также документы, указанные в </w:t>
      </w:r>
      <w:hyperlink w:anchor="sub_12203" w:history="1">
        <w:r w:rsidRPr="00832BC5">
          <w:rPr>
            <w:rStyle w:val="a4"/>
            <w:rFonts w:ascii="Times New Roman" w:hAnsi="Times New Roman"/>
            <w:color w:val="auto"/>
          </w:rPr>
          <w:t>подпункте 2.2.3.</w:t>
        </w:r>
      </w:hyperlink>
      <w:r w:rsidRPr="00832BC5">
        <w:rPr>
          <w:rFonts w:ascii="Times New Roman" w:hAnsi="Times New Roman" w:cs="Times New Roman"/>
        </w:rPr>
        <w:t xml:space="preserve"> настоящего Положения.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24" w:name="sub_12203"/>
      <w:bookmarkEnd w:id="23"/>
      <w:r w:rsidRPr="00832BC5">
        <w:rPr>
          <w:rFonts w:ascii="Times New Roman" w:hAnsi="Times New Roman" w:cs="Times New Roman"/>
        </w:rPr>
        <w:t xml:space="preserve">2.2.3. К заявке на участие в аукционе </w:t>
      </w:r>
      <w:r w:rsidR="003C2F08" w:rsidRPr="00832BC5">
        <w:rPr>
          <w:rFonts w:ascii="Times New Roman" w:hAnsi="Times New Roman" w:cs="Times New Roman"/>
        </w:rPr>
        <w:t xml:space="preserve">физическими лицами </w:t>
      </w:r>
      <w:r w:rsidRPr="00832BC5">
        <w:rPr>
          <w:rFonts w:ascii="Times New Roman" w:hAnsi="Times New Roman" w:cs="Times New Roman"/>
        </w:rPr>
        <w:t>прилагаются следующие документы:</w:t>
      </w:r>
    </w:p>
    <w:bookmarkEnd w:id="24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- в копиях с одновременным предъявлением подлинника либо в виде нотариально заверенной копии: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доверенность и иные документы, подтверждающие полномочия представителя (при наличии такового);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платежный документ (с отметкой банка плательщика об исполнении в случае перечисления денежных средств платежным поручением), подтверждающий внесение задатка в установленном размере.</w:t>
      </w:r>
    </w:p>
    <w:p w:rsidR="00DC3D37" w:rsidRPr="00832BC5" w:rsidRDefault="003C2F08" w:rsidP="00495AFA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 xml:space="preserve">2.2.4. К заявке на участие в аукционе </w:t>
      </w:r>
      <w:r w:rsidR="00495AFA" w:rsidRPr="00832BC5">
        <w:rPr>
          <w:rFonts w:ascii="Times New Roman" w:hAnsi="Times New Roman" w:cs="Times New Roman"/>
        </w:rPr>
        <w:t>юрид</w:t>
      </w:r>
      <w:r w:rsidRPr="00832BC5">
        <w:rPr>
          <w:rFonts w:ascii="Times New Roman" w:hAnsi="Times New Roman" w:cs="Times New Roman"/>
        </w:rPr>
        <w:t>ическими лицами</w:t>
      </w:r>
      <w:r w:rsidR="00495AFA" w:rsidRPr="00832BC5">
        <w:rPr>
          <w:rFonts w:ascii="Times New Roman" w:hAnsi="Times New Roman" w:cs="Times New Roman"/>
        </w:rPr>
        <w:t xml:space="preserve"> прилагаются следующие документы: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 xml:space="preserve">учредительные документы </w:t>
      </w:r>
      <w:r w:rsidR="00DC3D37" w:rsidRPr="00485119">
        <w:rPr>
          <w:rFonts w:ascii="Times New Roman" w:hAnsi="Times New Roman" w:cs="Times New Roman"/>
        </w:rPr>
        <w:t>(в</w:t>
      </w:r>
      <w:r w:rsidR="00DC3D37" w:rsidRPr="00485119">
        <w:rPr>
          <w:rFonts w:ascii="Times New Roman" w:hAnsi="Times New Roman" w:cs="Times New Roman"/>
          <w:color w:val="FF0000"/>
        </w:rPr>
        <w:t xml:space="preserve"> </w:t>
      </w:r>
      <w:r w:rsidR="00DC3D37" w:rsidRPr="00832BC5">
        <w:rPr>
          <w:rFonts w:ascii="Times New Roman" w:hAnsi="Times New Roman" w:cs="Times New Roman"/>
        </w:rPr>
        <w:t>копии с одновременным предъявлением подлинника);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свидетельство о постановке на учет в налоговом органе (</w:t>
      </w:r>
      <w:r w:rsidR="00DC3D37" w:rsidRPr="00485119">
        <w:rPr>
          <w:rFonts w:ascii="Times New Roman" w:hAnsi="Times New Roman" w:cs="Times New Roman"/>
        </w:rPr>
        <w:t>в</w:t>
      </w:r>
      <w:r w:rsidR="00DC3D37" w:rsidRPr="00832BC5">
        <w:rPr>
          <w:rFonts w:ascii="Times New Roman" w:hAnsi="Times New Roman" w:cs="Times New Roman"/>
        </w:rPr>
        <w:t xml:space="preserve"> копии с одновременным предъявлением подлинника);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выписка из единого государственного реестра юридических лиц, выданная в течение двух месяцев до дня подачи заявки на участие в аукционе (оригинал или в копии с одновременным предъявлением подлинника или нотариально заверенной копии);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документы об избрании (назначении) лица, осуществляющего функции единоличного исполнительного органа юридического лица (в копии с одновременным предъявлением подлинника или копии, заверенной руководителем юридического лица или нотариально заверенной копии);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документы, подтверждающие полномочия представителя юридического лица (при наличии такового) (оригинал или нотариально заверенная копия);</w:t>
      </w:r>
    </w:p>
    <w:p w:rsidR="00DC3D37" w:rsidRPr="00832BC5" w:rsidRDefault="00485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3D37" w:rsidRPr="00832BC5">
        <w:rPr>
          <w:rFonts w:ascii="Times New Roman" w:hAnsi="Times New Roman" w:cs="Times New Roman"/>
        </w:rPr>
        <w:t>платежный документ с отметкой банка плательщика об исполнении, подтверждающий внесение задатка в установленном размере.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25" w:name="sub_12205"/>
      <w:r w:rsidRPr="00832BC5">
        <w:rPr>
          <w:rFonts w:ascii="Times New Roman" w:hAnsi="Times New Roman" w:cs="Times New Roman"/>
        </w:rPr>
        <w:t xml:space="preserve">2.2.5. Претендент вносит задаток в размере </w:t>
      </w:r>
      <w:r w:rsidR="00FE0389" w:rsidRPr="00832BC5">
        <w:rPr>
          <w:rFonts w:ascii="Times New Roman" w:hAnsi="Times New Roman" w:cs="Times New Roman"/>
        </w:rPr>
        <w:t>2</w:t>
      </w:r>
      <w:r w:rsidRPr="00832BC5">
        <w:rPr>
          <w:rFonts w:ascii="Times New Roman" w:hAnsi="Times New Roman" w:cs="Times New Roman"/>
        </w:rPr>
        <w:t>0% от начальной цены продажи жилого помещения на объявленный в информационном сообщении счет Продавца</w:t>
      </w:r>
      <w:r w:rsidR="00DE2512" w:rsidRPr="00832BC5">
        <w:rPr>
          <w:rFonts w:ascii="Times New Roman" w:hAnsi="Times New Roman" w:cs="Times New Roman"/>
        </w:rPr>
        <w:t xml:space="preserve"> (организатора торгов) </w:t>
      </w:r>
      <w:r w:rsidRPr="00832BC5">
        <w:rPr>
          <w:rFonts w:ascii="Times New Roman" w:hAnsi="Times New Roman" w:cs="Times New Roman"/>
        </w:rPr>
        <w:t xml:space="preserve">в соответствии со </w:t>
      </w:r>
      <w:hyperlink r:id="rId19" w:history="1">
        <w:r w:rsidRPr="00832BC5">
          <w:rPr>
            <w:rStyle w:val="a4"/>
            <w:rFonts w:ascii="Times New Roman" w:hAnsi="Times New Roman"/>
            <w:color w:val="auto"/>
          </w:rPr>
          <w:t>статьей 437</w:t>
        </w:r>
      </w:hyperlink>
      <w:r w:rsidRPr="00832BC5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26" w:name="sub_12206"/>
      <w:bookmarkEnd w:id="25"/>
      <w:r w:rsidRPr="00832BC5">
        <w:rPr>
          <w:rFonts w:ascii="Times New Roman" w:hAnsi="Times New Roman" w:cs="Times New Roman"/>
        </w:rPr>
        <w:lastRenderedPageBreak/>
        <w:t>2.2.6. Прием заявок на участие в аукционе (далее - заявка) осуществляется Продавцом</w:t>
      </w:r>
      <w:r w:rsidR="00DE2512" w:rsidRPr="00832BC5">
        <w:rPr>
          <w:rFonts w:ascii="Times New Roman" w:hAnsi="Times New Roman" w:cs="Times New Roman"/>
        </w:rPr>
        <w:t xml:space="preserve"> или организатором торгов</w:t>
      </w:r>
      <w:r w:rsidRPr="00832BC5">
        <w:rPr>
          <w:rFonts w:ascii="Times New Roman" w:hAnsi="Times New Roman" w:cs="Times New Roman"/>
        </w:rPr>
        <w:t>, начиная с даты, объявленной в информационном сообщении о проведении аукциона.</w:t>
      </w:r>
    </w:p>
    <w:bookmarkEnd w:id="26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Заявка с описью прилагаемых документов оформляется в двух экземплярах, один из которых возвращается лицу, подавшему заявку, с отметкой о дате получения заявки. Заявка с прилагаемыми к ней документами регистрируется Продавцом в день их подачи в журнале приема заявок с присвоением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27" w:name="sub_12207"/>
      <w:r w:rsidRPr="00832BC5">
        <w:rPr>
          <w:rFonts w:ascii="Times New Roman" w:hAnsi="Times New Roman" w:cs="Times New Roman"/>
        </w:rPr>
        <w:t>2.2.7. Продавец</w:t>
      </w:r>
      <w:r w:rsidR="00DE2512" w:rsidRPr="00832BC5">
        <w:rPr>
          <w:rFonts w:ascii="Times New Roman" w:hAnsi="Times New Roman" w:cs="Times New Roman"/>
        </w:rPr>
        <w:t xml:space="preserve"> (организатор торгов)</w:t>
      </w:r>
      <w:r w:rsidRPr="00832BC5">
        <w:rPr>
          <w:rFonts w:ascii="Times New Roman" w:hAnsi="Times New Roman" w:cs="Times New Roman"/>
        </w:rPr>
        <w:t xml:space="preserve">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аукциона.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28" w:name="sub_12208"/>
      <w:bookmarkEnd w:id="27"/>
      <w:r w:rsidRPr="00832BC5">
        <w:rPr>
          <w:rFonts w:ascii="Times New Roman" w:hAnsi="Times New Roman" w:cs="Times New Roman"/>
        </w:rPr>
        <w:t xml:space="preserve">2.2.8. Претендент имеет право отозвать заявку до окончания срока приема заявок, уведомив об этом Продавца в письменной форме. Продавец </w:t>
      </w:r>
      <w:r w:rsidR="00DE2512" w:rsidRPr="00832BC5">
        <w:rPr>
          <w:rFonts w:ascii="Times New Roman" w:hAnsi="Times New Roman" w:cs="Times New Roman"/>
        </w:rPr>
        <w:t xml:space="preserve">(организатор торгов) </w:t>
      </w:r>
      <w:r w:rsidRPr="00832BC5">
        <w:rPr>
          <w:rFonts w:ascii="Times New Roman" w:hAnsi="Times New Roman" w:cs="Times New Roman"/>
        </w:rPr>
        <w:t>обязан возвратить внесенный задаток на указанный в заявке счет претендента в течение 5 (пяти) банковских дней со дня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29" w:name="sub_12209"/>
      <w:bookmarkEnd w:id="28"/>
      <w:r w:rsidRPr="00832BC5">
        <w:rPr>
          <w:rFonts w:ascii="Times New Roman" w:hAnsi="Times New Roman" w:cs="Times New Roman"/>
        </w:rPr>
        <w:t xml:space="preserve">2.2.9. Продавец </w:t>
      </w:r>
      <w:r w:rsidR="006951AF" w:rsidRPr="00832BC5">
        <w:rPr>
          <w:rFonts w:ascii="Times New Roman" w:hAnsi="Times New Roman" w:cs="Times New Roman"/>
        </w:rPr>
        <w:t xml:space="preserve">(организатор торгов) </w:t>
      </w:r>
      <w:r w:rsidRPr="00832BC5">
        <w:rPr>
          <w:rFonts w:ascii="Times New Roman" w:hAnsi="Times New Roman" w:cs="Times New Roman"/>
        </w:rPr>
        <w:t>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содержании представленных ими документов до момента их рассмотрения.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30" w:name="sub_12210"/>
      <w:bookmarkEnd w:id="29"/>
      <w:r w:rsidRPr="00832BC5">
        <w:rPr>
          <w:rFonts w:ascii="Times New Roman" w:hAnsi="Times New Roman" w:cs="Times New Roman"/>
        </w:rPr>
        <w:t xml:space="preserve">2.2.10. </w:t>
      </w:r>
      <w:r w:rsidR="006951AF" w:rsidRPr="00832BC5">
        <w:rPr>
          <w:rFonts w:ascii="Times New Roman" w:hAnsi="Times New Roman" w:cs="Times New Roman"/>
        </w:rPr>
        <w:t xml:space="preserve">Продавец </w:t>
      </w:r>
      <w:r w:rsidRPr="00832BC5">
        <w:rPr>
          <w:rFonts w:ascii="Times New Roman" w:hAnsi="Times New Roman" w:cs="Times New Roman"/>
        </w:rPr>
        <w:t xml:space="preserve">вправе отменить аукцион, а также принять решение о внесении изменений в извещение и (или) документацию об аукционе не позднее чем за 3 (три) дня до даты окончания приема заявок. При отмене аукциона </w:t>
      </w:r>
      <w:r w:rsidR="006951AF" w:rsidRPr="00832BC5">
        <w:rPr>
          <w:rFonts w:ascii="Times New Roman" w:hAnsi="Times New Roman" w:cs="Times New Roman"/>
        </w:rPr>
        <w:t xml:space="preserve">Продавец (организатор торгов) </w:t>
      </w:r>
      <w:r w:rsidRPr="00832BC5">
        <w:rPr>
          <w:rFonts w:ascii="Times New Roman" w:hAnsi="Times New Roman" w:cs="Times New Roman"/>
        </w:rPr>
        <w:t>в течение 5 (пяти) дней со дня принятия соответствующего решения обеспечивает возврат внесенных Претендентами задатков по реквизитам, указанным в заявке.</w:t>
      </w:r>
    </w:p>
    <w:bookmarkEnd w:id="30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 xml:space="preserve">Решение об отмене аукциона или о внесении изменений в извещение и (или) документацию об аукционе публикуются в тех же средствах массовой информации, в которых было опубликовано извещение, а также размещаются на </w:t>
      </w:r>
      <w:hyperlink r:id="rId20" w:history="1">
        <w:r w:rsidRPr="00832BC5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832BC5">
        <w:rPr>
          <w:rFonts w:ascii="Times New Roman" w:hAnsi="Times New Roman" w:cs="Times New Roman"/>
        </w:rPr>
        <w:t xml:space="preserve"> </w:t>
      </w:r>
      <w:r w:rsidR="006951AF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6951AF" w:rsidRPr="00832BC5">
        <w:rPr>
          <w:rFonts w:ascii="Times New Roman" w:hAnsi="Times New Roman" w:cs="Times New Roman"/>
        </w:rPr>
        <w:t xml:space="preserve">ский сельсовет </w:t>
      </w:r>
      <w:r w:rsidR="00162304" w:rsidRPr="00832BC5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832BC5">
        <w:rPr>
          <w:rFonts w:ascii="Times New Roman" w:hAnsi="Times New Roman" w:cs="Times New Roman"/>
        </w:rPr>
        <w:t>Республики Башкортостан.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31" w:name="sub_12211"/>
      <w:r w:rsidRPr="00832BC5">
        <w:rPr>
          <w:rFonts w:ascii="Times New Roman" w:hAnsi="Times New Roman" w:cs="Times New Roman"/>
        </w:rPr>
        <w:t xml:space="preserve">2.2.11. Заявки и документы, представленные в соответствии с </w:t>
      </w:r>
      <w:hyperlink w:anchor="sub_12203" w:history="1">
        <w:r w:rsidRPr="00832BC5">
          <w:rPr>
            <w:rStyle w:val="a4"/>
            <w:rFonts w:ascii="Times New Roman" w:hAnsi="Times New Roman"/>
            <w:color w:val="auto"/>
          </w:rPr>
          <w:t>подпунктом 2.2.3.</w:t>
        </w:r>
      </w:hyperlink>
      <w:r w:rsidRPr="00832BC5">
        <w:rPr>
          <w:rFonts w:ascii="Times New Roman" w:hAnsi="Times New Roman" w:cs="Times New Roman"/>
        </w:rPr>
        <w:t xml:space="preserve"> настоящего Положения, рассматриваются Комиссией. По результатам рассмотрения Комиссия принимает решение о признании претендентов участниками аукциона или об отказе в допуске претендентов к участию в аукционе и оформляется протоколом рассмотрения заявок на участие в аукционе. В протоколе приводится перечень всех принятых заявок с указанием имен (наименований) претендентов; перечень отозванных заявок; имена (наименования) претендентов, признанных участниками аукциона; имена (наименования) претендентов, которым отказано в допуске к участию в аукционе с указанием оснований такого отказа.</w:t>
      </w:r>
    </w:p>
    <w:bookmarkEnd w:id="31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Протокол рассмотрения заявок подлежит размещению Продавцом</w:t>
      </w:r>
      <w:r w:rsidR="00EA085D" w:rsidRPr="00832BC5">
        <w:rPr>
          <w:rFonts w:ascii="Times New Roman" w:hAnsi="Times New Roman" w:cs="Times New Roman"/>
        </w:rPr>
        <w:t xml:space="preserve"> (организатором торгов) </w:t>
      </w:r>
      <w:r w:rsidRPr="00832BC5">
        <w:rPr>
          <w:rFonts w:ascii="Times New Roman" w:hAnsi="Times New Roman" w:cs="Times New Roman"/>
        </w:rPr>
        <w:t xml:space="preserve">на </w:t>
      </w:r>
      <w:hyperlink r:id="rId21" w:history="1">
        <w:r w:rsidRPr="00832BC5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832BC5">
        <w:rPr>
          <w:rFonts w:ascii="Times New Roman" w:hAnsi="Times New Roman" w:cs="Times New Roman"/>
        </w:rPr>
        <w:t xml:space="preserve"> Российской Федерации в сети Интернет для размещения информации о проведении торгов, определенном Правительством Российской Федерации, и </w:t>
      </w:r>
      <w:r w:rsidRPr="00832BC5">
        <w:rPr>
          <w:rFonts w:ascii="Times New Roman" w:hAnsi="Times New Roman" w:cs="Times New Roman"/>
        </w:rPr>
        <w:lastRenderedPageBreak/>
        <w:t xml:space="preserve">на </w:t>
      </w:r>
      <w:hyperlink r:id="rId22" w:history="1">
        <w:r w:rsidRPr="00832BC5">
          <w:rPr>
            <w:rStyle w:val="a4"/>
            <w:rFonts w:ascii="Times New Roman" w:hAnsi="Times New Roman"/>
            <w:color w:val="auto"/>
          </w:rPr>
          <w:t>сайте</w:t>
        </w:r>
      </w:hyperlink>
      <w:r w:rsidRPr="00832BC5">
        <w:rPr>
          <w:rFonts w:ascii="Times New Roman" w:hAnsi="Times New Roman" w:cs="Times New Roman"/>
        </w:rPr>
        <w:t xml:space="preserve"> </w:t>
      </w:r>
      <w:r w:rsidR="00EA085D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EA085D" w:rsidRPr="00832BC5">
        <w:rPr>
          <w:rFonts w:ascii="Times New Roman" w:hAnsi="Times New Roman" w:cs="Times New Roman"/>
        </w:rPr>
        <w:t xml:space="preserve">ский сельсовет </w:t>
      </w:r>
      <w:r w:rsidR="008516EA" w:rsidRPr="00832BC5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832BC5">
        <w:rPr>
          <w:rFonts w:ascii="Times New Roman" w:hAnsi="Times New Roman" w:cs="Times New Roman"/>
        </w:rPr>
        <w:t>Республики Башкортостан не позднее рабочего дня, следующего за днем принятия указанного решения.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32" w:name="sub_12212"/>
      <w:r w:rsidRPr="00832BC5">
        <w:rPr>
          <w:rFonts w:ascii="Times New Roman" w:hAnsi="Times New Roman" w:cs="Times New Roman"/>
        </w:rPr>
        <w:t>2.2.12. Комиссия отказывает претенденту в участии в аукционе в следующих случаях:</w:t>
      </w:r>
    </w:p>
    <w:bookmarkEnd w:id="32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Федерации, настоящему Положению;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- заявка подана лицом, не уполномоченным претендентом на осуществление таких действий;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- перечень оснований отказа претенденту в участии в аукционе является исчерпывающим.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33" w:name="sub_12213"/>
      <w:r w:rsidRPr="00832BC5">
        <w:rPr>
          <w:rFonts w:ascii="Times New Roman" w:hAnsi="Times New Roman" w:cs="Times New Roman"/>
        </w:rPr>
        <w:t>2.2.13. 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 (заказным письмом) не позднее рабочего дня, следующего за днем подписания протокола о признании претендентов участниками аукциона.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34" w:name="sub_12214"/>
      <w:bookmarkEnd w:id="33"/>
      <w:r w:rsidRPr="00832BC5">
        <w:rPr>
          <w:rFonts w:ascii="Times New Roman" w:hAnsi="Times New Roman" w:cs="Times New Roman"/>
        </w:rPr>
        <w:t>2.2.14. Лицо приобретает статус участника аукциона со дня подписания протокола рассмотрения заявок на участие в аукционе.</w:t>
      </w:r>
    </w:p>
    <w:bookmarkEnd w:id="34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Претенденту, не допущенному к участию в аукционе, возвращается сумма задатка в течение 5 банковских дней со дня подписания протокола рассмотрения заявок на участие в аукционе.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35" w:name="sub_12215"/>
      <w:r w:rsidRPr="00832BC5">
        <w:rPr>
          <w:rFonts w:ascii="Times New Roman" w:hAnsi="Times New Roman" w:cs="Times New Roman"/>
        </w:rPr>
        <w:t>2.2.15. Со дня размещения (опубликования) информационного сообщения до даты проведения аукциона Продавец предоставляет каждому заинтересованному лицу возможность осмотра жилого помещения, выставленного на аукцион.</w:t>
      </w:r>
    </w:p>
    <w:bookmarkEnd w:id="35"/>
    <w:p w:rsidR="00DC3D37" w:rsidRPr="00485119" w:rsidRDefault="00DC3D37">
      <w:pPr>
        <w:rPr>
          <w:rFonts w:ascii="Times New Roman" w:hAnsi="Times New Roman" w:cs="Times New Roman"/>
          <w:sz w:val="16"/>
          <w:szCs w:val="16"/>
        </w:rPr>
      </w:pPr>
    </w:p>
    <w:p w:rsidR="00DC3D37" w:rsidRPr="00832BC5" w:rsidRDefault="00DC3D37">
      <w:pPr>
        <w:pStyle w:val="1"/>
        <w:rPr>
          <w:rFonts w:ascii="Times New Roman" w:hAnsi="Times New Roman" w:cs="Times New Roman"/>
          <w:color w:val="auto"/>
        </w:rPr>
      </w:pPr>
      <w:bookmarkStart w:id="36" w:name="sub_1230"/>
      <w:r w:rsidRPr="00832BC5">
        <w:rPr>
          <w:rFonts w:ascii="Times New Roman" w:hAnsi="Times New Roman" w:cs="Times New Roman"/>
          <w:color w:val="auto"/>
        </w:rPr>
        <w:t>2.3. Порядок проведения аукциона и оформление его результатов</w:t>
      </w:r>
    </w:p>
    <w:p w:rsidR="00DC3D37" w:rsidRPr="00832BC5" w:rsidRDefault="008516EA">
      <w:pPr>
        <w:rPr>
          <w:rFonts w:ascii="Times New Roman" w:hAnsi="Times New Roman" w:cs="Times New Roman"/>
        </w:rPr>
      </w:pPr>
      <w:bookmarkStart w:id="37" w:name="sub_12301"/>
      <w:bookmarkEnd w:id="36"/>
      <w:r w:rsidRPr="00832BC5">
        <w:rPr>
          <w:rFonts w:ascii="Times New Roman" w:hAnsi="Times New Roman" w:cs="Times New Roman"/>
        </w:rPr>
        <w:t>2.3.1.</w:t>
      </w:r>
      <w:r w:rsidR="00DC3D37" w:rsidRPr="00832BC5">
        <w:rPr>
          <w:rFonts w:ascii="Times New Roman" w:hAnsi="Times New Roman" w:cs="Times New Roman"/>
        </w:rPr>
        <w:t xml:space="preserve">Порядок проведения и оформления результатов аукциона осуществляется в соответствии с </w:t>
      </w:r>
      <w:hyperlink r:id="rId23" w:history="1">
        <w:r w:rsidR="00DC3D37" w:rsidRPr="00832BC5">
          <w:rPr>
            <w:rStyle w:val="a4"/>
            <w:rFonts w:ascii="Times New Roman" w:hAnsi="Times New Roman"/>
            <w:color w:val="auto"/>
          </w:rPr>
          <w:t>Положением</w:t>
        </w:r>
      </w:hyperlink>
      <w:r w:rsidR="00DC3D37" w:rsidRPr="00832BC5">
        <w:rPr>
          <w:rFonts w:ascii="Times New Roman" w:hAnsi="Times New Roman" w:cs="Times New Roman"/>
        </w:rPr>
        <w:t xml:space="preserve"> об организации продажи государственного или муниципального имущества на аукционе, утвержденным </w:t>
      </w:r>
      <w:hyperlink r:id="rId24" w:history="1">
        <w:r w:rsidR="00DC3D37" w:rsidRPr="00832BC5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DC3D37" w:rsidRPr="00832BC5">
        <w:rPr>
          <w:rFonts w:ascii="Times New Roman" w:hAnsi="Times New Roman" w:cs="Times New Roman"/>
        </w:rPr>
        <w:t xml:space="preserve"> Правительства Российской Федерации от 12 августа 2002 года </w:t>
      </w:r>
      <w:r w:rsidRPr="00832BC5">
        <w:rPr>
          <w:rFonts w:ascii="Times New Roman" w:hAnsi="Times New Roman" w:cs="Times New Roman"/>
        </w:rPr>
        <w:t>№</w:t>
      </w:r>
      <w:r w:rsidR="00DC3D37" w:rsidRPr="00832BC5">
        <w:rPr>
          <w:rFonts w:ascii="Times New Roman" w:hAnsi="Times New Roman" w:cs="Times New Roman"/>
        </w:rPr>
        <w:t xml:space="preserve"> 585.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38" w:name="sub_12302"/>
      <w:bookmarkEnd w:id="37"/>
      <w:r w:rsidRPr="00832BC5">
        <w:rPr>
          <w:rFonts w:ascii="Times New Roman" w:hAnsi="Times New Roman" w:cs="Times New Roman"/>
        </w:rPr>
        <w:t>2.3.2. Лицо, приобретшее статус участника аукциона, вправе участвовать в аукционе самостоятельно или через своих представителей.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39" w:name="sub_12303"/>
      <w:bookmarkEnd w:id="38"/>
      <w:r w:rsidRPr="00832BC5">
        <w:rPr>
          <w:rFonts w:ascii="Times New Roman" w:hAnsi="Times New Roman" w:cs="Times New Roman"/>
        </w:rPr>
        <w:t>2.3.3. Критерием определения победителя аукциона является наиболее высокая цена жилого помещения, предложенная участником аукциона.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40" w:name="sub_12304"/>
      <w:bookmarkEnd w:id="39"/>
      <w:r w:rsidRPr="00832BC5">
        <w:rPr>
          <w:rFonts w:ascii="Times New Roman" w:hAnsi="Times New Roman" w:cs="Times New Roman"/>
        </w:rPr>
        <w:t>2.3.4. Результаты аукциона оформляются в день его проведения протоколом о результатах аукциона по продаже жилых помещений, в котором указывается победитель аукциона и предложенная им (его представителем) цена продажи жилого помещения.</w:t>
      </w:r>
    </w:p>
    <w:bookmarkEnd w:id="40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Результаты аукциона оформляются протоколом Комиссии, который подписывается всеми членами Комиссии, присутствующими на заседании, и победителем аукциона. Протокол о результатах аукциона по продаже жилых помещений является документом, удостоверяющим право победителя аукциона на заключение договора купли-продажи жилого помещения, и оформляется в двух экземплярах, один из которых остается у Продавца</w:t>
      </w:r>
      <w:r w:rsidR="00EA085D" w:rsidRPr="00832BC5">
        <w:rPr>
          <w:rFonts w:ascii="Times New Roman" w:hAnsi="Times New Roman" w:cs="Times New Roman"/>
        </w:rPr>
        <w:t xml:space="preserve"> (организатора торгов)</w:t>
      </w:r>
      <w:r w:rsidRPr="00832BC5">
        <w:rPr>
          <w:rFonts w:ascii="Times New Roman" w:hAnsi="Times New Roman" w:cs="Times New Roman"/>
        </w:rPr>
        <w:t>, другой выдается победителю аукциона.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 xml:space="preserve">Если при проведении продажи имущества продавцом проводились фотографирование, аудио- и (или) видеозапись, киносъемка, то об этом делается отметка в протоколе. В указанном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ведущим продажи имущества и уполномоченным </w:t>
      </w:r>
      <w:r w:rsidRPr="00832BC5">
        <w:rPr>
          <w:rFonts w:ascii="Times New Roman" w:hAnsi="Times New Roman" w:cs="Times New Roman"/>
        </w:rPr>
        <w:lastRenderedPageBreak/>
        <w:t>представителем продавца.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41" w:name="sub_12305"/>
      <w:r w:rsidRPr="00832BC5">
        <w:rPr>
          <w:rFonts w:ascii="Times New Roman" w:hAnsi="Times New Roman" w:cs="Times New Roman"/>
        </w:rPr>
        <w:t xml:space="preserve">2.3.5. Информационное сообщение об итогах аукциона 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832BC5">
          <w:rPr>
            <w:rStyle w:val="a4"/>
            <w:rFonts w:ascii="Times New Roman" w:hAnsi="Times New Roman"/>
            <w:color w:val="auto"/>
          </w:rPr>
          <w:t>www.torgi.gov.ru</w:t>
        </w:r>
      </w:hyperlink>
      <w:r w:rsidRPr="00832BC5">
        <w:rPr>
          <w:rFonts w:ascii="Times New Roman" w:hAnsi="Times New Roman" w:cs="Times New Roman"/>
        </w:rPr>
        <w:t xml:space="preserve"> и </w:t>
      </w:r>
      <w:hyperlink r:id="rId26" w:history="1">
        <w:r w:rsidRPr="00832BC5">
          <w:rPr>
            <w:rStyle w:val="a4"/>
            <w:rFonts w:ascii="Times New Roman" w:hAnsi="Times New Roman"/>
            <w:color w:val="auto"/>
          </w:rPr>
          <w:t>официальном сайте</w:t>
        </w:r>
      </w:hyperlink>
      <w:r w:rsidRPr="00832BC5">
        <w:rPr>
          <w:rFonts w:ascii="Times New Roman" w:hAnsi="Times New Roman" w:cs="Times New Roman"/>
        </w:rPr>
        <w:t xml:space="preserve"> </w:t>
      </w:r>
      <w:r w:rsidR="00085660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085660" w:rsidRPr="00832BC5">
        <w:rPr>
          <w:rFonts w:ascii="Times New Roman" w:hAnsi="Times New Roman" w:cs="Times New Roman"/>
        </w:rPr>
        <w:t xml:space="preserve">ский сельсовет </w:t>
      </w:r>
      <w:r w:rsidR="008516EA" w:rsidRPr="00832BC5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832BC5">
        <w:rPr>
          <w:rFonts w:ascii="Times New Roman" w:hAnsi="Times New Roman" w:cs="Times New Roman"/>
        </w:rPr>
        <w:t>Республики Башкортостан, в срок не позднее рабочего дня, следующего за днем принятия указанного решения.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42" w:name="sub_12306"/>
      <w:bookmarkEnd w:id="41"/>
      <w:r w:rsidRPr="00832BC5">
        <w:rPr>
          <w:rFonts w:ascii="Times New Roman" w:hAnsi="Times New Roman" w:cs="Times New Roman"/>
        </w:rPr>
        <w:t>2.3.6. Аукцион признается несостоявшимся в случаях, если:</w:t>
      </w:r>
    </w:p>
    <w:bookmarkEnd w:id="42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не подано ни одной заявки на участие в аукционе либо подана только одна заявка;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к участию в аукционе допущен только один участник или никто не допущен;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на аукцион не явился ни один из участников аукциона (их представителей) или явился только один участник (его представитель);</w:t>
      </w:r>
    </w:p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после троекратного объявления начальной цены продажи ни один из участников не заявил о повышении цены.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43" w:name="sub_12307"/>
      <w:r w:rsidRPr="00832BC5">
        <w:rPr>
          <w:rFonts w:ascii="Times New Roman" w:hAnsi="Times New Roman" w:cs="Times New Roman"/>
        </w:rPr>
        <w:t>2.3.7. В случае признания аукциона несостоявшимся ввиду подачи единственной заявки, Продавец объявляет о продаже жилого помещения путем оплаты полной стоимости жилого помещения в течение 10 календарных дней лицу, подавшему единственную заявку.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44" w:name="sub_12308"/>
      <w:bookmarkEnd w:id="43"/>
      <w:r w:rsidRPr="00832BC5">
        <w:rPr>
          <w:rFonts w:ascii="Times New Roman" w:hAnsi="Times New Roman" w:cs="Times New Roman"/>
        </w:rPr>
        <w:t>2.3.8. При уклонении или отказе победителя аукциона от подписания протокола о результатах аукциона или от заключения в установленный срок договора купли-продажи результаты аукциона аннулируются, после чего Продавец предлагает заключить договор купли-продажи с участником аукциона, который сделал предпоследнее предложение о цене жилого помещения.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45" w:name="sub_12309"/>
      <w:bookmarkEnd w:id="44"/>
      <w:r w:rsidRPr="00832BC5">
        <w:rPr>
          <w:rFonts w:ascii="Times New Roman" w:hAnsi="Times New Roman" w:cs="Times New Roman"/>
        </w:rPr>
        <w:t>2.3.9. Повторный аукцион объявляется в установленном порядке в случае отсутствия заявок; отказа лица, подавшего единственную заявку, а также участника аукциона, сделавшего предпоследнее предложение о цене жилого помещения, от заключения договора купли-продажи. О проведении повторного а</w:t>
      </w:r>
      <w:r w:rsidR="004A4BE5" w:rsidRPr="00832BC5">
        <w:rPr>
          <w:rFonts w:ascii="Times New Roman" w:hAnsi="Times New Roman" w:cs="Times New Roman"/>
        </w:rPr>
        <w:t>укциона издается постановление а</w:t>
      </w:r>
      <w:r w:rsidRPr="00832BC5">
        <w:rPr>
          <w:rFonts w:ascii="Times New Roman" w:hAnsi="Times New Roman" w:cs="Times New Roman"/>
        </w:rPr>
        <w:t xml:space="preserve">дминистрации </w:t>
      </w:r>
      <w:r w:rsidR="00085660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085660" w:rsidRPr="00832BC5">
        <w:rPr>
          <w:rFonts w:ascii="Times New Roman" w:hAnsi="Times New Roman" w:cs="Times New Roman"/>
        </w:rPr>
        <w:t xml:space="preserve">ский сельсовет </w:t>
      </w:r>
      <w:r w:rsidR="004A4BE5" w:rsidRPr="00832BC5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832BC5">
        <w:rPr>
          <w:rFonts w:ascii="Times New Roman" w:hAnsi="Times New Roman" w:cs="Times New Roman"/>
        </w:rPr>
        <w:t>Республики Башкортостан. При этом могут быть изменены условия проведения аукциона и начальная цена жилого помещения после проведения повторной оценки.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46" w:name="sub_12310"/>
      <w:bookmarkEnd w:id="45"/>
      <w:r w:rsidRPr="00832BC5">
        <w:rPr>
          <w:rFonts w:ascii="Times New Roman" w:hAnsi="Times New Roman" w:cs="Times New Roman"/>
        </w:rPr>
        <w:t>2.3.10. Споры о признании результатов аукциона недействительными рассматриваются в порядке, установленном законодательством Российской Федерации.</w:t>
      </w:r>
    </w:p>
    <w:bookmarkEnd w:id="46"/>
    <w:p w:rsidR="00DC3D37" w:rsidRPr="00832BC5" w:rsidRDefault="00DC3D37">
      <w:pPr>
        <w:rPr>
          <w:rFonts w:ascii="Times New Roman" w:hAnsi="Times New Roman" w:cs="Times New Roman"/>
        </w:rPr>
      </w:pPr>
      <w:r w:rsidRPr="00832BC5">
        <w:rPr>
          <w:rFonts w:ascii="Times New Roman" w:hAnsi="Times New Roman" w:cs="Times New Roman"/>
        </w:rPr>
        <w:t>Признание результатов аукциона недействительными влечет недействительность договора купли-продажи, заключенного с победителем аукциона.</w:t>
      </w:r>
    </w:p>
    <w:p w:rsidR="00DC3D37" w:rsidRPr="00460056" w:rsidRDefault="00DC3D37">
      <w:pPr>
        <w:rPr>
          <w:rFonts w:ascii="Times New Roman" w:hAnsi="Times New Roman" w:cs="Times New Roman"/>
          <w:sz w:val="16"/>
          <w:szCs w:val="16"/>
        </w:rPr>
      </w:pPr>
    </w:p>
    <w:p w:rsidR="00DC3D37" w:rsidRPr="00832BC5" w:rsidRDefault="00DC3D37">
      <w:pPr>
        <w:pStyle w:val="1"/>
        <w:rPr>
          <w:rFonts w:ascii="Times New Roman" w:hAnsi="Times New Roman" w:cs="Times New Roman"/>
          <w:color w:val="auto"/>
        </w:rPr>
      </w:pPr>
      <w:bookmarkStart w:id="47" w:name="sub_1240"/>
      <w:r w:rsidRPr="00832BC5">
        <w:rPr>
          <w:rFonts w:ascii="Times New Roman" w:hAnsi="Times New Roman" w:cs="Times New Roman"/>
          <w:color w:val="auto"/>
        </w:rPr>
        <w:t>2.4. Порядок заключения договора купли-продажи жилого помещения. Расчеты с участниками аукциона. Исключение жилых помещений из реестра муниципального имущества.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48" w:name="sub_12401"/>
      <w:bookmarkEnd w:id="47"/>
      <w:r w:rsidRPr="00832BC5">
        <w:rPr>
          <w:rFonts w:ascii="Times New Roman" w:hAnsi="Times New Roman" w:cs="Times New Roman"/>
        </w:rPr>
        <w:t xml:space="preserve">2.4.1. По результатам аукциона продавец и победитель аукциона (покупатель) </w:t>
      </w:r>
      <w:r w:rsidR="00085660" w:rsidRPr="00832BC5">
        <w:rPr>
          <w:rFonts w:ascii="Times New Roman" w:hAnsi="Times New Roman" w:cs="Times New Roman"/>
        </w:rPr>
        <w:t xml:space="preserve">не позднее </w:t>
      </w:r>
      <w:r w:rsidRPr="00832BC5">
        <w:rPr>
          <w:rFonts w:ascii="Times New Roman" w:hAnsi="Times New Roman" w:cs="Times New Roman"/>
        </w:rPr>
        <w:t>5 рабочих дней со дня подведения итогов аукциона заключают в соответствии с законодательством Российской Федерации договор купли-продажи жилого помещения. Договор купли-продажи жилого помещения подлежит государственной регистрации и считается заключенным с момента такой регистрации.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49" w:name="sub_12402"/>
      <w:bookmarkEnd w:id="48"/>
      <w:r w:rsidRPr="00832BC5">
        <w:rPr>
          <w:rFonts w:ascii="Times New Roman" w:hAnsi="Times New Roman" w:cs="Times New Roman"/>
        </w:rPr>
        <w:t>2.4.2. При уклонении или отказе победителя аукциона от заключения в установленный срок договора купли-продажи жилого помещения, а также не оплаты в срок, установленный договором купли-продажи, цены жилого помещения, результаты аукциона по продаже жилого помещения аннулируются решением Комиссии, при этом задаток победителю не возвращается.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50" w:name="sub_12403"/>
      <w:bookmarkEnd w:id="49"/>
      <w:r w:rsidRPr="00832BC5">
        <w:rPr>
          <w:rFonts w:ascii="Times New Roman" w:hAnsi="Times New Roman" w:cs="Times New Roman"/>
        </w:rPr>
        <w:t>2.4.3. Сроки оплаты жилого помещения определяются договором купли-продажи. Сумма задатка, внесенного победителем аукциона, засчитывается в счет оплаты предмета аукциона.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51" w:name="sub_12404"/>
      <w:bookmarkEnd w:id="50"/>
      <w:r w:rsidRPr="00832BC5">
        <w:rPr>
          <w:rFonts w:ascii="Times New Roman" w:hAnsi="Times New Roman" w:cs="Times New Roman"/>
        </w:rPr>
        <w:lastRenderedPageBreak/>
        <w:t xml:space="preserve">2.4.4. Средства от продажи жилых помещений зачисляются в бюджет </w:t>
      </w:r>
      <w:r w:rsidR="00085660" w:rsidRPr="00832BC5">
        <w:rPr>
          <w:rFonts w:ascii="Times New Roman" w:hAnsi="Times New Roman" w:cs="Times New Roman"/>
        </w:rPr>
        <w:t xml:space="preserve">сельского поселения </w:t>
      </w:r>
      <w:r w:rsidR="00C0362F" w:rsidRPr="00832BC5">
        <w:rPr>
          <w:rFonts w:ascii="Times New Roman" w:hAnsi="Times New Roman" w:cs="Times New Roman"/>
        </w:rPr>
        <w:t>Старотумбагушев</w:t>
      </w:r>
      <w:r w:rsidR="00085660" w:rsidRPr="00832BC5">
        <w:rPr>
          <w:rFonts w:ascii="Times New Roman" w:hAnsi="Times New Roman" w:cs="Times New Roman"/>
        </w:rPr>
        <w:t xml:space="preserve">ский сельсовет </w:t>
      </w:r>
      <w:r w:rsidR="004A4BE5" w:rsidRPr="00832BC5">
        <w:rPr>
          <w:rFonts w:ascii="Times New Roman" w:hAnsi="Times New Roman" w:cs="Times New Roman"/>
        </w:rPr>
        <w:t xml:space="preserve">муниципального района Шаранский район </w:t>
      </w:r>
      <w:r w:rsidRPr="00832BC5">
        <w:rPr>
          <w:rFonts w:ascii="Times New Roman" w:hAnsi="Times New Roman" w:cs="Times New Roman"/>
        </w:rPr>
        <w:t>Республики Башкортостан.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52" w:name="sub_12405"/>
      <w:bookmarkEnd w:id="51"/>
      <w:r w:rsidRPr="00832BC5">
        <w:rPr>
          <w:rFonts w:ascii="Times New Roman" w:hAnsi="Times New Roman" w:cs="Times New Roman"/>
        </w:rPr>
        <w:t xml:space="preserve">2.4.5. Сумма задатка участникам, не выигравшим аукцион, возвращаются Продавцом </w:t>
      </w:r>
      <w:r w:rsidR="00085660" w:rsidRPr="00832BC5">
        <w:rPr>
          <w:rFonts w:ascii="Times New Roman" w:hAnsi="Times New Roman" w:cs="Times New Roman"/>
        </w:rPr>
        <w:t xml:space="preserve">(организатором торгов)  </w:t>
      </w:r>
      <w:r w:rsidRPr="00832BC5">
        <w:rPr>
          <w:rFonts w:ascii="Times New Roman" w:hAnsi="Times New Roman" w:cs="Times New Roman"/>
        </w:rPr>
        <w:t>в течение 5 (пяти) дней с момента подписания протокола о результатах аукциона по продаже жилых помещений.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53" w:name="sub_12406"/>
      <w:bookmarkEnd w:id="52"/>
      <w:r w:rsidRPr="00832BC5">
        <w:rPr>
          <w:rFonts w:ascii="Times New Roman" w:hAnsi="Times New Roman" w:cs="Times New Roman"/>
        </w:rPr>
        <w:t>2.4.6. Все споры, возникающие при заключении или исполнении договоров купли-продажи, решаются в судебном порядке.</w:t>
      </w:r>
    </w:p>
    <w:p w:rsidR="00DC3D37" w:rsidRPr="00832BC5" w:rsidRDefault="00DC3D37">
      <w:pPr>
        <w:rPr>
          <w:rFonts w:ascii="Times New Roman" w:hAnsi="Times New Roman" w:cs="Times New Roman"/>
        </w:rPr>
      </w:pPr>
      <w:bookmarkStart w:id="54" w:name="sub_12407"/>
      <w:bookmarkEnd w:id="53"/>
      <w:r w:rsidRPr="00832BC5">
        <w:rPr>
          <w:rFonts w:ascii="Times New Roman" w:hAnsi="Times New Roman" w:cs="Times New Roman"/>
        </w:rPr>
        <w:t>2.4.7. После государственной регистрации договора купли-продажи жилого помещения в органе, осуществляющем государственную регистрацию прав на недвижимое имущество и сделок с ним, и перехода права собственности, жилое помещение исключается из реестра муниципального имущества.</w:t>
      </w:r>
    </w:p>
    <w:bookmarkEnd w:id="54"/>
    <w:p w:rsidR="00DC3D37" w:rsidRPr="00832BC5" w:rsidRDefault="00DC3D37">
      <w:pPr>
        <w:rPr>
          <w:rFonts w:ascii="Times New Roman" w:hAnsi="Times New Roman" w:cs="Times New Roman"/>
        </w:rPr>
      </w:pPr>
    </w:p>
    <w:sectPr w:rsidR="00DC3D37" w:rsidRPr="00832BC5" w:rsidSect="005F28D8">
      <w:pgSz w:w="11900" w:h="16800"/>
      <w:pgMar w:top="851" w:right="800" w:bottom="709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shk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8"/>
    <w:rsid w:val="00030927"/>
    <w:rsid w:val="00085660"/>
    <w:rsid w:val="0010367E"/>
    <w:rsid w:val="001524D3"/>
    <w:rsid w:val="0015431A"/>
    <w:rsid w:val="00162304"/>
    <w:rsid w:val="00195C43"/>
    <w:rsid w:val="001D0508"/>
    <w:rsid w:val="001E0F97"/>
    <w:rsid w:val="00297609"/>
    <w:rsid w:val="002E1B0E"/>
    <w:rsid w:val="002F3D4C"/>
    <w:rsid w:val="00374A19"/>
    <w:rsid w:val="003763B3"/>
    <w:rsid w:val="003B463B"/>
    <w:rsid w:val="003C2F08"/>
    <w:rsid w:val="003C4B34"/>
    <w:rsid w:val="00413A15"/>
    <w:rsid w:val="00460056"/>
    <w:rsid w:val="0047537C"/>
    <w:rsid w:val="00485119"/>
    <w:rsid w:val="00495AFA"/>
    <w:rsid w:val="004A4BE5"/>
    <w:rsid w:val="004B61E1"/>
    <w:rsid w:val="00520DCC"/>
    <w:rsid w:val="005D624E"/>
    <w:rsid w:val="005D7ED4"/>
    <w:rsid w:val="005E03DA"/>
    <w:rsid w:val="005E37A6"/>
    <w:rsid w:val="005F28D8"/>
    <w:rsid w:val="00626B56"/>
    <w:rsid w:val="0066448D"/>
    <w:rsid w:val="006951AF"/>
    <w:rsid w:val="006B75A6"/>
    <w:rsid w:val="006D0366"/>
    <w:rsid w:val="00771FD7"/>
    <w:rsid w:val="007754F4"/>
    <w:rsid w:val="007A6285"/>
    <w:rsid w:val="007F2B21"/>
    <w:rsid w:val="0080111E"/>
    <w:rsid w:val="00832BC5"/>
    <w:rsid w:val="008516EA"/>
    <w:rsid w:val="008B044A"/>
    <w:rsid w:val="008F37DF"/>
    <w:rsid w:val="00926434"/>
    <w:rsid w:val="00965C92"/>
    <w:rsid w:val="009D3E61"/>
    <w:rsid w:val="00A243C9"/>
    <w:rsid w:val="00AE2E66"/>
    <w:rsid w:val="00AE692E"/>
    <w:rsid w:val="00B06B67"/>
    <w:rsid w:val="00B33882"/>
    <w:rsid w:val="00B77775"/>
    <w:rsid w:val="00BF63C0"/>
    <w:rsid w:val="00C0362F"/>
    <w:rsid w:val="00C2594A"/>
    <w:rsid w:val="00C745F9"/>
    <w:rsid w:val="00CA7600"/>
    <w:rsid w:val="00CB13C8"/>
    <w:rsid w:val="00CC6EFB"/>
    <w:rsid w:val="00CE3A90"/>
    <w:rsid w:val="00D51248"/>
    <w:rsid w:val="00DC3D37"/>
    <w:rsid w:val="00DE2512"/>
    <w:rsid w:val="00DE67D8"/>
    <w:rsid w:val="00DF02D3"/>
    <w:rsid w:val="00E770C8"/>
    <w:rsid w:val="00EA085D"/>
    <w:rsid w:val="00ED3206"/>
    <w:rsid w:val="00F90F4B"/>
    <w:rsid w:val="00F94248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AE3CAB-9D18-416F-BBD2-FBC66CC0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2B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32BC5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771FD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1">
    <w:name w:val="Верхний колонтитул Знак"/>
    <w:basedOn w:val="a0"/>
    <w:link w:val="affff0"/>
    <w:uiPriority w:val="99"/>
    <w:locked/>
    <w:rsid w:val="00771FD7"/>
    <w:rPr>
      <w:rFonts w:cs="Times New Roman"/>
      <w:lang w:val="ru-RU" w:eastAsia="ru-RU" w:bidi="ar-SA"/>
    </w:rPr>
  </w:style>
  <w:style w:type="paragraph" w:customStyle="1" w:styleId="ConsTitle">
    <w:name w:val="ConsTitle"/>
    <w:uiPriority w:val="99"/>
    <w:rsid w:val="005E37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fff2">
    <w:name w:val="Strong"/>
    <w:basedOn w:val="a0"/>
    <w:uiPriority w:val="99"/>
    <w:qFormat/>
    <w:locked/>
    <w:rsid w:val="005E37A6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5E37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fff3">
    <w:name w:val="List Paragraph"/>
    <w:basedOn w:val="a"/>
    <w:uiPriority w:val="99"/>
    <w:qFormat/>
    <w:rsid w:val="004B61E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832BC5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2BC5"/>
    <w:rPr>
      <w:rFonts w:ascii="Times New Roman" w:hAnsi="Times New Roman" w:cs="Times New Roman"/>
      <w:sz w:val="20"/>
      <w:szCs w:val="20"/>
    </w:rPr>
  </w:style>
  <w:style w:type="paragraph" w:styleId="affff4">
    <w:name w:val="No Spacing"/>
    <w:uiPriority w:val="1"/>
    <w:qFormat/>
    <w:rsid w:val="00832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2012509&amp;sub=0" TargetMode="External"/><Relationship Id="rId13" Type="http://schemas.openxmlformats.org/officeDocument/2006/relationships/hyperlink" Target="http://ovt.mziorb.ru:54321/document?id=12038291&amp;sub=0" TargetMode="External"/><Relationship Id="rId18" Type="http://schemas.openxmlformats.org/officeDocument/2006/relationships/hyperlink" Target="http://ovt.mziorb.ru:54321/document?id=17699499&amp;sub=31" TargetMode="External"/><Relationship Id="rId26" Type="http://schemas.openxmlformats.org/officeDocument/2006/relationships/hyperlink" Target="http://ovt.mziorb.ru:54321/document?id=17699499&amp;sub=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vt.mziorb.ru:54321/document?id=17699499&amp;sub=168" TargetMode="External"/><Relationship Id="rId7" Type="http://schemas.openxmlformats.org/officeDocument/2006/relationships/hyperlink" Target="http://ovt.mziorb.ru:54321/document?id=86367&amp;sub=0" TargetMode="External"/><Relationship Id="rId12" Type="http://schemas.openxmlformats.org/officeDocument/2006/relationships/hyperlink" Target="http://ovt.mziorb.ru:54321/document?id=10064072&amp;sub=0" TargetMode="External"/><Relationship Id="rId17" Type="http://schemas.openxmlformats.org/officeDocument/2006/relationships/hyperlink" Target="http://ovt.mziorb.ru:54321/document?id=17699499&amp;sub=168" TargetMode="External"/><Relationship Id="rId25" Type="http://schemas.openxmlformats.org/officeDocument/2006/relationships/hyperlink" Target="http://ovt.mziorb.ru:54321/document?id=17699499&amp;sub=1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vt.mziorb.ru:54321/document?id=12012509&amp;sub=1" TargetMode="External"/><Relationship Id="rId20" Type="http://schemas.openxmlformats.org/officeDocument/2006/relationships/hyperlink" Target="http://ovt.mziorb.ru:54321/document?id=17699499&amp;sub=31" TargetMode="Externa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2038291&amp;sub=0" TargetMode="External"/><Relationship Id="rId11" Type="http://schemas.openxmlformats.org/officeDocument/2006/relationships/hyperlink" Target="http://ovt.mziorb.ru:54321/document?id=17699499&amp;sub=31" TargetMode="External"/><Relationship Id="rId24" Type="http://schemas.openxmlformats.org/officeDocument/2006/relationships/hyperlink" Target="http://ovt.mziorb.ru:54321/document?id=84861&amp;sub=0" TargetMode="External"/><Relationship Id="rId5" Type="http://schemas.openxmlformats.org/officeDocument/2006/relationships/hyperlink" Target="http://ovt.mziorb.ru:54321/document?id=10064072&amp;sub=0" TargetMode="External"/><Relationship Id="rId15" Type="http://schemas.openxmlformats.org/officeDocument/2006/relationships/hyperlink" Target="http://ovt.mziorb.ru:54321/document?id=12012509&amp;sub=0" TargetMode="External"/><Relationship Id="rId23" Type="http://schemas.openxmlformats.org/officeDocument/2006/relationships/hyperlink" Target="http://ovt.mziorb.ru:54321/document?id=84861&amp;sub=1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vt.mziorb.ru:54321/document?id=44100653&amp;sub=0" TargetMode="External"/><Relationship Id="rId19" Type="http://schemas.openxmlformats.org/officeDocument/2006/relationships/hyperlink" Target="http://ovt.mziorb.ru:54321/document?id=10064072&amp;sub=43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vt.mziorb.ru:54321/document?id=44100653&amp;sub=0" TargetMode="External"/><Relationship Id="rId14" Type="http://schemas.openxmlformats.org/officeDocument/2006/relationships/hyperlink" Target="http://ovt.mziorb.ru:54321/document?id=86367&amp;sub=0" TargetMode="External"/><Relationship Id="rId22" Type="http://schemas.openxmlformats.org/officeDocument/2006/relationships/hyperlink" Target="http://ovt.mziorb.ru:54321/document?id=17699499&amp;sub=3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НПП "Гарант-Сервис"</Company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2018-09-12T11:53:00Z</cp:lastPrinted>
  <dcterms:created xsi:type="dcterms:W3CDTF">2019-09-20T11:16:00Z</dcterms:created>
  <dcterms:modified xsi:type="dcterms:W3CDTF">2019-09-20T11:16:00Z</dcterms:modified>
</cp:coreProperties>
</file>