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701"/>
        <w:gridCol w:w="4252"/>
      </w:tblGrid>
      <w:tr w:rsidR="00E80199" w:rsidTr="00E80199">
        <w:trPr>
          <w:trHeight w:val="170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0199" w:rsidRDefault="00E80199">
            <w:pPr>
              <w:rPr>
                <w:rFonts w:ascii="ER Bukinist Bashkir" w:hAnsi="ER Bukinist Bashkir"/>
                <w:b/>
                <w:sz w:val="18"/>
              </w:rPr>
            </w:pPr>
          </w:p>
          <w:p w:rsidR="00E80199" w:rsidRDefault="00E80199">
            <w:pPr>
              <w:pStyle w:val="a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E80199" w:rsidRDefault="00E80199">
            <w:pPr>
              <w:pStyle w:val="a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E80199" w:rsidRDefault="00E80199">
            <w:pPr>
              <w:pStyle w:val="aff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E80199" w:rsidRDefault="00E80199">
            <w:pPr>
              <w:pStyle w:val="a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E80199" w:rsidRDefault="00E80199">
            <w:pPr>
              <w:pStyle w:val="aff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E80199" w:rsidRDefault="00E80199">
            <w:pPr>
              <w:pStyle w:val="aff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E80199" w:rsidRDefault="00E80199">
            <w:pPr>
              <w:pStyle w:val="aff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eastAsia="MS Mincho" w:hAnsi="MS Mincho" w:hint="eastAsia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 xml:space="preserve">әк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14-се </w:t>
            </w:r>
            <w:proofErr w:type="spellStart"/>
            <w:r>
              <w:rPr>
                <w:bCs/>
                <w:sz w:val="16"/>
                <w:szCs w:val="16"/>
              </w:rPr>
              <w:t>йорт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Иске Томбағош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E80199" w:rsidRDefault="00E80199">
            <w:pPr>
              <w:pStyle w:val="aff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Шаран районы Башкортостан Республика</w:t>
            </w:r>
            <w:r>
              <w:rPr>
                <w:iCs/>
                <w:sz w:val="16"/>
                <w:szCs w:val="16"/>
              </w:rPr>
              <w:t>һ</w:t>
            </w:r>
            <w:r>
              <w:rPr>
                <w:sz w:val="16"/>
                <w:szCs w:val="16"/>
              </w:rPr>
              <w:t xml:space="preserve">ының </w:t>
            </w:r>
            <w:r>
              <w:rPr>
                <w:bCs/>
                <w:sz w:val="16"/>
                <w:szCs w:val="16"/>
                <w:lang w:eastAsia="en-US"/>
              </w:rPr>
              <w:t>452636</w:t>
            </w:r>
          </w:p>
          <w:p w:rsidR="00E80199" w:rsidRDefault="00E80199">
            <w:pPr>
              <w:pStyle w:val="aff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Тел.(34769) 2-47-19, </w:t>
            </w: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r>
              <w:rPr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ttumb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s</w:t>
            </w:r>
            <w:r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80199" w:rsidRDefault="00E80199">
            <w:pPr>
              <w:pStyle w:val="ad"/>
              <w:tabs>
                <w:tab w:val="left" w:pos="708"/>
              </w:tabs>
              <w:rPr>
                <w:rFonts w:ascii="ER Bukinist Bashkir" w:hAnsi="ER Bukinist Bashkir"/>
                <w:bCs/>
                <w:sz w:val="18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>.stumbagush.sharan-sovet.ru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0199" w:rsidRDefault="00E80199">
            <w:pPr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012190" cy="1175385"/>
                  <wp:effectExtent l="19050" t="0" r="0" b="0"/>
                  <wp:docPr id="737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0199" w:rsidRDefault="00E80199">
            <w:pPr>
              <w:rPr>
                <w:rFonts w:ascii="ER Bukinist Bashkir" w:hAnsi="ER Bukinist Bashkir"/>
                <w:b/>
                <w:sz w:val="18"/>
              </w:rPr>
            </w:pPr>
          </w:p>
          <w:p w:rsidR="00E80199" w:rsidRDefault="00E80199">
            <w:pPr>
              <w:pStyle w:val="a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E80199" w:rsidRDefault="00E80199">
            <w:pPr>
              <w:pStyle w:val="a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E80199" w:rsidRDefault="00E80199">
            <w:pPr>
              <w:pStyle w:val="a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E80199" w:rsidRDefault="00E80199">
            <w:pPr>
              <w:pStyle w:val="a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E80199" w:rsidRDefault="00E80199">
            <w:pPr>
              <w:pStyle w:val="a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E80199" w:rsidRDefault="00E80199">
            <w:pPr>
              <w:pStyle w:val="aff"/>
              <w:jc w:val="center"/>
              <w:rPr>
                <w:bCs/>
                <w:sz w:val="16"/>
                <w:szCs w:val="16"/>
              </w:rPr>
            </w:pPr>
          </w:p>
          <w:p w:rsidR="00E80199" w:rsidRDefault="00E80199">
            <w:pPr>
              <w:pStyle w:val="aff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80199" w:rsidRDefault="00E80199">
            <w:pPr>
              <w:pStyle w:val="aff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Тел.(34769) 2-47-19, </w:t>
            </w: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r>
              <w:rPr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ttumb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s</w:t>
            </w:r>
            <w:r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</w:t>
            </w:r>
          </w:p>
          <w:p w:rsidR="00E80199" w:rsidRDefault="00E80199">
            <w:pPr>
              <w:rPr>
                <w:rFonts w:ascii="ER Bukinist Bashkir" w:hAnsi="ER Bukinist Bashkir"/>
                <w:sz w:val="18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E80199" w:rsidRDefault="00E80199" w:rsidP="00E80199">
      <w:pPr>
        <w:suppressAutoHyphens/>
        <w:rPr>
          <w:sz w:val="16"/>
          <w:szCs w:val="16"/>
          <w:lang w:eastAsia="ar-SA"/>
        </w:rPr>
      </w:pPr>
    </w:p>
    <w:p w:rsidR="00E80199" w:rsidRDefault="00E80199" w:rsidP="00E80199">
      <w:pPr>
        <w:suppressAutoHyphens/>
        <w:rPr>
          <w:sz w:val="16"/>
          <w:szCs w:val="16"/>
          <w:lang w:eastAsia="ar-SA"/>
        </w:rPr>
      </w:pPr>
    </w:p>
    <w:p w:rsidR="00E80199" w:rsidRDefault="00E80199" w:rsidP="00E80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К А Р А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</w:t>
      </w:r>
    </w:p>
    <w:p w:rsidR="00E80199" w:rsidRDefault="00E80199" w:rsidP="00E80199">
      <w:pPr>
        <w:widowControl w:val="0"/>
        <w:ind w:left="-360"/>
        <w:rPr>
          <w:sz w:val="28"/>
          <w:szCs w:val="28"/>
        </w:rPr>
      </w:pPr>
    </w:p>
    <w:p w:rsidR="00E80199" w:rsidRDefault="00E80199" w:rsidP="00E80199">
      <w:pPr>
        <w:widowControl w:val="0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«16» сентябрь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76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«16»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1C140E" w:rsidRDefault="001C140E" w:rsidP="00FB4B62">
      <w:pPr>
        <w:jc w:val="center"/>
        <w:rPr>
          <w:sz w:val="28"/>
          <w:szCs w:val="28"/>
        </w:rPr>
      </w:pPr>
    </w:p>
    <w:p w:rsidR="0041333D" w:rsidRPr="00E80199" w:rsidRDefault="00FB4B62" w:rsidP="00E80199">
      <w:pPr>
        <w:jc w:val="center"/>
        <w:rPr>
          <w:sz w:val="28"/>
          <w:szCs w:val="28"/>
        </w:rPr>
      </w:pPr>
      <w:r w:rsidRPr="005B4481">
        <w:rPr>
          <w:bCs/>
          <w:sz w:val="28"/>
          <w:szCs w:val="28"/>
        </w:rPr>
        <w:t xml:space="preserve">Об утверждении Правил определения нормативных затрат на обеспечение функций </w:t>
      </w:r>
      <w:r w:rsidR="00ED5725" w:rsidRPr="005B4481">
        <w:rPr>
          <w:bCs/>
          <w:sz w:val="28"/>
          <w:szCs w:val="28"/>
        </w:rPr>
        <w:t>органов местного самоуправления</w:t>
      </w:r>
      <w:r w:rsidRPr="005B4481">
        <w:rPr>
          <w:bCs/>
          <w:sz w:val="28"/>
          <w:szCs w:val="28"/>
        </w:rPr>
        <w:t xml:space="preserve"> </w:t>
      </w:r>
      <w:r w:rsidR="00964A84" w:rsidRPr="005B4481">
        <w:rPr>
          <w:bCs/>
          <w:sz w:val="28"/>
          <w:szCs w:val="28"/>
        </w:rPr>
        <w:t xml:space="preserve">сельского поселения </w:t>
      </w:r>
      <w:r w:rsidR="00E80199">
        <w:rPr>
          <w:bCs/>
          <w:sz w:val="28"/>
          <w:szCs w:val="28"/>
        </w:rPr>
        <w:t>Старотумбагушевский</w:t>
      </w:r>
      <w:r w:rsidR="00964A84" w:rsidRPr="005B4481">
        <w:rPr>
          <w:bCs/>
          <w:sz w:val="28"/>
          <w:szCs w:val="28"/>
        </w:rPr>
        <w:t xml:space="preserve"> сельсовет </w:t>
      </w:r>
      <w:r w:rsidRPr="005B4481">
        <w:rPr>
          <w:bCs/>
          <w:sz w:val="28"/>
          <w:szCs w:val="28"/>
        </w:rPr>
        <w:t xml:space="preserve">муниципального района </w:t>
      </w:r>
      <w:r w:rsidR="00773E25">
        <w:rPr>
          <w:bCs/>
          <w:sz w:val="28"/>
          <w:szCs w:val="28"/>
        </w:rPr>
        <w:t xml:space="preserve">Шаранский </w:t>
      </w:r>
      <w:r w:rsidRPr="005B4481">
        <w:rPr>
          <w:bCs/>
          <w:sz w:val="28"/>
          <w:szCs w:val="28"/>
        </w:rPr>
        <w:t>район Республики Башкортостан,</w:t>
      </w:r>
      <w:r w:rsidRPr="005B4481">
        <w:rPr>
          <w:rStyle w:val="a7"/>
          <w:b/>
          <w:bCs/>
          <w:i/>
          <w:sz w:val="28"/>
          <w:szCs w:val="28"/>
        </w:rPr>
        <w:t xml:space="preserve"> </w:t>
      </w:r>
      <w:r w:rsidRPr="005B4481">
        <w:rPr>
          <w:rStyle w:val="a8"/>
          <w:bCs/>
          <w:i w:val="0"/>
          <w:sz w:val="28"/>
          <w:szCs w:val="28"/>
        </w:rPr>
        <w:t>в том числе подведомственных им казенных учреждений</w:t>
      </w:r>
    </w:p>
    <w:p w:rsidR="00FB4B62" w:rsidRPr="005B4481" w:rsidRDefault="00FB4B62" w:rsidP="0041333D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5B4481">
        <w:rPr>
          <w:bCs/>
          <w:sz w:val="28"/>
          <w:szCs w:val="28"/>
        </w:rPr>
        <w:t>В соответствии с пунктом 2 части 4</w:t>
      </w:r>
      <w:r w:rsidR="00E80199">
        <w:rPr>
          <w:bCs/>
          <w:sz w:val="28"/>
          <w:szCs w:val="28"/>
        </w:rPr>
        <w:t xml:space="preserve"> статьи 19 Федерального закона </w:t>
      </w:r>
      <w:r w:rsidRPr="005B4481">
        <w:rPr>
          <w:bCs/>
          <w:sz w:val="28"/>
          <w:szCs w:val="28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 w:rsidRPr="005B4481">
        <w:rPr>
          <w:sz w:val="28"/>
          <w:szCs w:val="28"/>
        </w:rPr>
        <w:t>Постановлением Правительства Российской Федерации от 13.10.2014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41333D" w:rsidRPr="005B4481">
        <w:rPr>
          <w:sz w:val="28"/>
          <w:szCs w:val="28"/>
        </w:rPr>
        <w:t>, Постановлением Правительства Российской Федерации от 20.10.2014 года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учреждений»</w:t>
      </w:r>
      <w:r w:rsidRPr="005B4481">
        <w:rPr>
          <w:bCs/>
          <w:sz w:val="28"/>
          <w:szCs w:val="28"/>
        </w:rPr>
        <w:t xml:space="preserve"> </w:t>
      </w:r>
    </w:p>
    <w:p w:rsidR="00FB4B62" w:rsidRPr="005B4481" w:rsidRDefault="00FB4B62" w:rsidP="005B4481">
      <w:pPr>
        <w:tabs>
          <w:tab w:val="left" w:pos="873"/>
        </w:tabs>
        <w:outlineLvl w:val="0"/>
        <w:rPr>
          <w:bCs/>
          <w:sz w:val="28"/>
          <w:szCs w:val="28"/>
        </w:rPr>
      </w:pPr>
      <w:r w:rsidRPr="005B4481">
        <w:rPr>
          <w:bCs/>
          <w:sz w:val="28"/>
          <w:szCs w:val="28"/>
        </w:rPr>
        <w:t>ПОСТАНОВЛЯЮ:</w:t>
      </w:r>
    </w:p>
    <w:p w:rsidR="00FB4B62" w:rsidRPr="005B4481" w:rsidRDefault="00FB4B62" w:rsidP="00FB4B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B4481">
        <w:rPr>
          <w:sz w:val="28"/>
          <w:szCs w:val="28"/>
        </w:rPr>
        <w:t xml:space="preserve">Утвердить прилагаемые </w:t>
      </w:r>
      <w:r w:rsidRPr="005B4481">
        <w:rPr>
          <w:sz w:val="28"/>
          <w:szCs w:val="28"/>
          <w:lang w:eastAsia="en-US"/>
        </w:rPr>
        <w:t xml:space="preserve">Правила </w:t>
      </w:r>
      <w:r w:rsidRPr="005B4481">
        <w:rPr>
          <w:iCs/>
          <w:sz w:val="28"/>
          <w:szCs w:val="28"/>
        </w:rPr>
        <w:t xml:space="preserve">определения нормативных затрат на обеспечение функций </w:t>
      </w:r>
      <w:r w:rsidR="00D20BF9" w:rsidRPr="005B4481">
        <w:rPr>
          <w:iCs/>
          <w:sz w:val="28"/>
          <w:szCs w:val="28"/>
        </w:rPr>
        <w:t>органов местного самоуправления</w:t>
      </w:r>
      <w:r w:rsidRPr="005B4481">
        <w:rPr>
          <w:iCs/>
          <w:sz w:val="28"/>
          <w:szCs w:val="28"/>
        </w:rPr>
        <w:t xml:space="preserve"> </w:t>
      </w:r>
      <w:r w:rsidR="004F1CF3" w:rsidRPr="005B4481">
        <w:rPr>
          <w:iCs/>
          <w:sz w:val="28"/>
          <w:szCs w:val="28"/>
        </w:rPr>
        <w:t xml:space="preserve">сельского поселения </w:t>
      </w:r>
      <w:r w:rsidR="00E80199">
        <w:rPr>
          <w:iCs/>
          <w:sz w:val="28"/>
          <w:szCs w:val="28"/>
        </w:rPr>
        <w:t>Старотумбагушевский</w:t>
      </w:r>
      <w:r w:rsidR="004F1CF3" w:rsidRPr="005B4481">
        <w:rPr>
          <w:iCs/>
          <w:sz w:val="28"/>
          <w:szCs w:val="28"/>
        </w:rPr>
        <w:t xml:space="preserve"> сельсовет </w:t>
      </w:r>
      <w:r w:rsidRPr="005B4481">
        <w:rPr>
          <w:iCs/>
          <w:sz w:val="28"/>
          <w:szCs w:val="28"/>
        </w:rPr>
        <w:t xml:space="preserve">муниципального района </w:t>
      </w:r>
      <w:r w:rsidR="00E80199">
        <w:rPr>
          <w:iCs/>
          <w:sz w:val="28"/>
          <w:szCs w:val="28"/>
        </w:rPr>
        <w:t>Шаранский район Республики Башкортостан</w:t>
      </w:r>
      <w:r w:rsidRPr="005B4481">
        <w:rPr>
          <w:iCs/>
          <w:sz w:val="28"/>
          <w:szCs w:val="28"/>
        </w:rPr>
        <w:t xml:space="preserve"> (включая подведомственные казенные учреждения) </w:t>
      </w:r>
      <w:r w:rsidRPr="005B4481">
        <w:rPr>
          <w:sz w:val="28"/>
          <w:szCs w:val="28"/>
          <w:lang w:eastAsia="en-US"/>
        </w:rPr>
        <w:t>согласно приложению (далее – Правила).</w:t>
      </w:r>
    </w:p>
    <w:p w:rsidR="00FB4B62" w:rsidRPr="005B4481" w:rsidRDefault="00FB4B62" w:rsidP="00FB4B6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B4481">
        <w:rPr>
          <w:sz w:val="28"/>
          <w:szCs w:val="28"/>
        </w:rPr>
        <w:t>В соответствии с Правилами, утвержденными настоящим постановлением, утвердить нормативные затраты на обеспечение своих функций и подведомственных казенных учреждений.</w:t>
      </w:r>
    </w:p>
    <w:p w:rsidR="00FB4B62" w:rsidRPr="005B4481" w:rsidRDefault="00FB4B62" w:rsidP="00FB4B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4481">
        <w:rPr>
          <w:rFonts w:ascii="Times New Roman" w:hAnsi="Times New Roman"/>
          <w:b w:val="0"/>
          <w:sz w:val="28"/>
          <w:szCs w:val="28"/>
          <w:lang w:eastAsia="en-US"/>
        </w:rPr>
        <w:t xml:space="preserve">3. </w:t>
      </w:r>
      <w:r w:rsidRPr="005B4481">
        <w:rPr>
          <w:rFonts w:ascii="Times New Roman" w:hAnsi="Times New Roman"/>
          <w:b w:val="0"/>
          <w:sz w:val="28"/>
          <w:szCs w:val="28"/>
        </w:rPr>
        <w:t>Настоящее постановление вступает в силу со дня его подписания.</w:t>
      </w:r>
    </w:p>
    <w:p w:rsidR="00FB4B62" w:rsidRPr="005B4481" w:rsidRDefault="00FB4B62" w:rsidP="00FB4B6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4481">
        <w:rPr>
          <w:sz w:val="28"/>
          <w:szCs w:val="28"/>
        </w:rPr>
        <w:t xml:space="preserve">4. Контроль за исполнением данного постановления </w:t>
      </w:r>
      <w:r w:rsidR="004F1CF3" w:rsidRPr="005B4481">
        <w:rPr>
          <w:sz w:val="28"/>
          <w:szCs w:val="28"/>
        </w:rPr>
        <w:t>оставляю за собой.</w:t>
      </w:r>
    </w:p>
    <w:p w:rsidR="00FB4B62" w:rsidRPr="005B4481" w:rsidRDefault="00FB4B62" w:rsidP="004F1CF3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FB4B62" w:rsidRPr="005B4481" w:rsidRDefault="00FB4B62" w:rsidP="00773E25">
      <w:pPr>
        <w:pStyle w:val="a5"/>
        <w:spacing w:before="0" w:beforeAutospacing="0" w:after="0" w:afterAutospacing="0"/>
        <w:rPr>
          <w:sz w:val="28"/>
          <w:szCs w:val="28"/>
        </w:rPr>
      </w:pPr>
      <w:r w:rsidRPr="005B4481">
        <w:rPr>
          <w:sz w:val="28"/>
          <w:szCs w:val="28"/>
        </w:rPr>
        <w:t xml:space="preserve">Глава </w:t>
      </w:r>
      <w:r w:rsidR="004F1CF3" w:rsidRPr="005B4481">
        <w:rPr>
          <w:sz w:val="28"/>
          <w:szCs w:val="28"/>
        </w:rPr>
        <w:t>сельского поселения</w:t>
      </w:r>
      <w:r w:rsidR="00773E25">
        <w:rPr>
          <w:sz w:val="28"/>
          <w:szCs w:val="28"/>
        </w:rPr>
        <w:t xml:space="preserve">                                        </w:t>
      </w:r>
      <w:r w:rsidR="00E80199">
        <w:rPr>
          <w:sz w:val="28"/>
          <w:szCs w:val="28"/>
        </w:rPr>
        <w:t xml:space="preserve">                               И.Х. Бадамшин</w:t>
      </w:r>
    </w:p>
    <w:p w:rsidR="005B4481" w:rsidRPr="005B4481" w:rsidRDefault="005B4481" w:rsidP="005B448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B4481" w:rsidRPr="005B4481" w:rsidRDefault="005B4481" w:rsidP="005B448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B4481" w:rsidRPr="005B4481" w:rsidRDefault="005B4481" w:rsidP="005B448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B4481" w:rsidRDefault="005B4481" w:rsidP="005B4481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1C140E" w:rsidRDefault="001C140E" w:rsidP="005B4481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1C140E" w:rsidRDefault="001C140E" w:rsidP="005B4481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1C140E" w:rsidRDefault="001C140E" w:rsidP="005B4481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1C140E" w:rsidRDefault="001C140E" w:rsidP="005B4481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773E25" w:rsidRDefault="00773E25" w:rsidP="005B4481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773E25" w:rsidRDefault="00773E25" w:rsidP="005B4481">
      <w:pPr>
        <w:pStyle w:val="a5"/>
        <w:spacing w:before="0" w:beforeAutospacing="0" w:after="0" w:afterAutospacing="0"/>
        <w:jc w:val="right"/>
        <w:rPr>
          <w:sz w:val="27"/>
          <w:szCs w:val="27"/>
        </w:rPr>
      </w:pPr>
    </w:p>
    <w:p w:rsidR="00501728" w:rsidRPr="005B4481" w:rsidRDefault="00501728" w:rsidP="00E80199">
      <w:pPr>
        <w:tabs>
          <w:tab w:val="left" w:pos="873"/>
        </w:tabs>
        <w:ind w:left="5670"/>
        <w:outlineLvl w:val="0"/>
        <w:rPr>
          <w:bCs/>
          <w:sz w:val="28"/>
          <w:szCs w:val="28"/>
        </w:rPr>
      </w:pPr>
      <w:r w:rsidRPr="005B4481">
        <w:rPr>
          <w:sz w:val="28"/>
          <w:szCs w:val="28"/>
        </w:rPr>
        <w:lastRenderedPageBreak/>
        <w:t xml:space="preserve">Приложение  </w:t>
      </w:r>
    </w:p>
    <w:p w:rsidR="00E80199" w:rsidRDefault="00501728" w:rsidP="00E80199">
      <w:pPr>
        <w:pStyle w:val="ConsPlusTitle"/>
        <w:ind w:left="5670"/>
        <w:rPr>
          <w:b w:val="0"/>
          <w:sz w:val="28"/>
          <w:szCs w:val="28"/>
        </w:rPr>
      </w:pPr>
      <w:r w:rsidRPr="005B4481">
        <w:rPr>
          <w:b w:val="0"/>
          <w:sz w:val="28"/>
          <w:szCs w:val="28"/>
        </w:rPr>
        <w:t>к постановлени</w:t>
      </w:r>
      <w:r w:rsidR="005B4481" w:rsidRPr="005B4481">
        <w:rPr>
          <w:b w:val="0"/>
          <w:sz w:val="28"/>
          <w:szCs w:val="28"/>
        </w:rPr>
        <w:t>ю</w:t>
      </w:r>
      <w:r w:rsidRPr="005B4481">
        <w:rPr>
          <w:b w:val="0"/>
          <w:sz w:val="28"/>
          <w:szCs w:val="28"/>
        </w:rPr>
        <w:t xml:space="preserve"> </w:t>
      </w:r>
      <w:r w:rsidR="00A07F43" w:rsidRPr="005B4481">
        <w:rPr>
          <w:b w:val="0"/>
          <w:sz w:val="28"/>
          <w:szCs w:val="28"/>
        </w:rPr>
        <w:t xml:space="preserve">сельского поселения </w:t>
      </w:r>
      <w:r w:rsidR="00E80199">
        <w:rPr>
          <w:b w:val="0"/>
          <w:sz w:val="28"/>
          <w:szCs w:val="28"/>
        </w:rPr>
        <w:t>Старотумбагушевский</w:t>
      </w:r>
      <w:r w:rsidR="00A07F43" w:rsidRPr="005B4481">
        <w:rPr>
          <w:b w:val="0"/>
          <w:sz w:val="28"/>
          <w:szCs w:val="28"/>
        </w:rPr>
        <w:t xml:space="preserve"> сельсовет</w:t>
      </w:r>
      <w:r w:rsidR="00E80199">
        <w:rPr>
          <w:b w:val="0"/>
          <w:sz w:val="28"/>
          <w:szCs w:val="28"/>
        </w:rPr>
        <w:t xml:space="preserve"> м</w:t>
      </w:r>
      <w:r w:rsidRPr="005B4481">
        <w:rPr>
          <w:b w:val="0"/>
          <w:sz w:val="28"/>
          <w:szCs w:val="28"/>
        </w:rPr>
        <w:t xml:space="preserve">униципального района </w:t>
      </w:r>
      <w:r w:rsidR="00773E25">
        <w:rPr>
          <w:b w:val="0"/>
          <w:sz w:val="28"/>
          <w:szCs w:val="28"/>
        </w:rPr>
        <w:t xml:space="preserve">Шаранский </w:t>
      </w:r>
      <w:r w:rsidRPr="005B4481">
        <w:rPr>
          <w:b w:val="0"/>
          <w:sz w:val="28"/>
          <w:szCs w:val="28"/>
        </w:rPr>
        <w:t>район</w:t>
      </w:r>
      <w:r w:rsidR="00301DF8">
        <w:rPr>
          <w:b w:val="0"/>
          <w:sz w:val="28"/>
          <w:szCs w:val="28"/>
        </w:rPr>
        <w:t xml:space="preserve"> Республики Башкортостан</w:t>
      </w:r>
      <w:r w:rsidRPr="005B4481">
        <w:rPr>
          <w:b w:val="0"/>
          <w:sz w:val="28"/>
          <w:szCs w:val="28"/>
        </w:rPr>
        <w:t xml:space="preserve"> </w:t>
      </w:r>
    </w:p>
    <w:p w:rsidR="00501728" w:rsidRPr="00301DF8" w:rsidRDefault="00501728" w:rsidP="00E80199">
      <w:pPr>
        <w:pStyle w:val="ConsPlusTitle"/>
        <w:ind w:left="5670"/>
        <w:rPr>
          <w:b w:val="0"/>
          <w:sz w:val="28"/>
          <w:szCs w:val="28"/>
        </w:rPr>
      </w:pPr>
      <w:r w:rsidRPr="00E80199">
        <w:rPr>
          <w:b w:val="0"/>
          <w:sz w:val="28"/>
          <w:szCs w:val="28"/>
        </w:rPr>
        <w:t xml:space="preserve">от </w:t>
      </w:r>
      <w:r w:rsidR="00E80199" w:rsidRPr="00E80199">
        <w:rPr>
          <w:b w:val="0"/>
          <w:sz w:val="28"/>
          <w:szCs w:val="28"/>
        </w:rPr>
        <w:t>16 сентября</w:t>
      </w:r>
      <w:r w:rsidR="005B4481" w:rsidRPr="00E80199">
        <w:rPr>
          <w:b w:val="0"/>
          <w:sz w:val="28"/>
          <w:szCs w:val="28"/>
        </w:rPr>
        <w:t xml:space="preserve"> </w:t>
      </w:r>
      <w:r w:rsidRPr="00E80199">
        <w:rPr>
          <w:b w:val="0"/>
          <w:sz w:val="28"/>
          <w:szCs w:val="28"/>
        </w:rPr>
        <w:t>2016 г</w:t>
      </w:r>
      <w:r w:rsidR="005B4481" w:rsidRPr="00E80199">
        <w:rPr>
          <w:b w:val="0"/>
          <w:sz w:val="28"/>
          <w:szCs w:val="28"/>
        </w:rPr>
        <w:t>ода</w:t>
      </w:r>
      <w:r w:rsidRPr="00E80199">
        <w:rPr>
          <w:b w:val="0"/>
          <w:sz w:val="28"/>
          <w:szCs w:val="28"/>
        </w:rPr>
        <w:t xml:space="preserve"> №</w:t>
      </w:r>
      <w:r w:rsidR="00E80199" w:rsidRPr="00E80199">
        <w:rPr>
          <w:b w:val="0"/>
          <w:sz w:val="28"/>
          <w:szCs w:val="28"/>
        </w:rPr>
        <w:t xml:space="preserve"> 76</w:t>
      </w:r>
    </w:p>
    <w:p w:rsidR="00501728" w:rsidRPr="005B4481" w:rsidRDefault="00501728" w:rsidP="00301DF8">
      <w:pPr>
        <w:pStyle w:val="ConsPlusNormal"/>
        <w:jc w:val="center"/>
        <w:rPr>
          <w:sz w:val="28"/>
          <w:szCs w:val="28"/>
        </w:rPr>
      </w:pPr>
    </w:p>
    <w:p w:rsidR="00501728" w:rsidRPr="00301DF8" w:rsidRDefault="00501728" w:rsidP="00301DF8">
      <w:pPr>
        <w:pStyle w:val="ConsPlusTitle"/>
        <w:jc w:val="center"/>
        <w:rPr>
          <w:b w:val="0"/>
          <w:sz w:val="28"/>
          <w:szCs w:val="28"/>
        </w:rPr>
      </w:pPr>
      <w:bookmarkStart w:id="0" w:name="Par37"/>
      <w:bookmarkEnd w:id="0"/>
      <w:r w:rsidRPr="00301DF8">
        <w:rPr>
          <w:b w:val="0"/>
          <w:sz w:val="28"/>
          <w:szCs w:val="28"/>
        </w:rPr>
        <w:t>Правила</w:t>
      </w: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01DF8">
        <w:rPr>
          <w:rFonts w:ascii="Times New Roman" w:hAnsi="Times New Roman" w:cs="Times New Roman"/>
          <w:iCs/>
          <w:sz w:val="28"/>
          <w:szCs w:val="28"/>
        </w:rPr>
        <w:t>определения нормативных затрат на обеспечение функций органов местного самоуправления</w:t>
      </w:r>
      <w:r w:rsidRPr="00301DF8">
        <w:rPr>
          <w:rFonts w:ascii="Times New Roman" w:hAnsi="Times New Roman"/>
          <w:bCs/>
          <w:sz w:val="28"/>
          <w:szCs w:val="28"/>
        </w:rPr>
        <w:t xml:space="preserve"> </w:t>
      </w:r>
      <w:r w:rsidR="00A07F43" w:rsidRPr="00301DF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80199">
        <w:rPr>
          <w:rFonts w:ascii="Times New Roman" w:hAnsi="Times New Roman"/>
          <w:bCs/>
          <w:sz w:val="28"/>
          <w:szCs w:val="28"/>
        </w:rPr>
        <w:t>Старотумбагушевский</w:t>
      </w:r>
      <w:r w:rsidR="00A07F43" w:rsidRPr="00301DF8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301DF8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773E25">
        <w:rPr>
          <w:rFonts w:ascii="Times New Roman" w:hAnsi="Times New Roman"/>
          <w:bCs/>
          <w:sz w:val="28"/>
          <w:szCs w:val="28"/>
        </w:rPr>
        <w:t xml:space="preserve">Шаранский </w:t>
      </w:r>
      <w:r w:rsidRPr="00301DF8">
        <w:rPr>
          <w:rFonts w:ascii="Times New Roman" w:hAnsi="Times New Roman"/>
          <w:bCs/>
          <w:sz w:val="28"/>
          <w:szCs w:val="28"/>
        </w:rPr>
        <w:t>район</w:t>
      </w:r>
      <w:r w:rsidRPr="00301DF8">
        <w:rPr>
          <w:rFonts w:ascii="Times New Roman" w:hAnsi="Times New Roman" w:cs="Times New Roman"/>
          <w:iCs/>
          <w:sz w:val="28"/>
          <w:szCs w:val="28"/>
        </w:rPr>
        <w:t xml:space="preserve"> Республики Башкортостан (включая подведомственные казенные учреждения)</w:t>
      </w: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1728" w:rsidRDefault="00501728" w:rsidP="00301DF8">
      <w:pPr>
        <w:pStyle w:val="ConsPlusNormal"/>
        <w:numPr>
          <w:ilvl w:val="0"/>
          <w:numId w:val="4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01DF8" w:rsidRPr="00301DF8" w:rsidRDefault="00301DF8" w:rsidP="00301DF8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</w:t>
      </w:r>
      <w:r w:rsidRPr="005B4481">
        <w:rPr>
          <w:rFonts w:ascii="Times New Roman" w:hAnsi="Times New Roman" w:cs="Times New Roman"/>
          <w:iCs/>
          <w:sz w:val="28"/>
          <w:szCs w:val="28"/>
        </w:rPr>
        <w:t>органов местного самоуправления</w:t>
      </w:r>
      <w:r w:rsidRPr="005B4481">
        <w:rPr>
          <w:iCs/>
          <w:sz w:val="28"/>
          <w:szCs w:val="28"/>
        </w:rPr>
        <w:t xml:space="preserve"> </w:t>
      </w:r>
      <w:r w:rsidR="00A07F43" w:rsidRPr="005B448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E80199">
        <w:rPr>
          <w:rFonts w:ascii="Times New Roman" w:hAnsi="Times New Roman" w:cs="Times New Roman"/>
          <w:iCs/>
          <w:sz w:val="28"/>
          <w:szCs w:val="28"/>
        </w:rPr>
        <w:t>Старотумбагушевский</w:t>
      </w:r>
      <w:r w:rsidR="00A07F43" w:rsidRPr="005B4481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 w:rsidRPr="005B44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80199">
        <w:rPr>
          <w:rFonts w:ascii="Times New Roman" w:hAnsi="Times New Roman" w:cs="Times New Roman"/>
          <w:sz w:val="28"/>
          <w:szCs w:val="28"/>
        </w:rPr>
        <w:t>Шаранский</w:t>
      </w:r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="00E80199">
        <w:rPr>
          <w:rFonts w:ascii="Times New Roman" w:hAnsi="Times New Roman" w:cs="Times New Roman"/>
          <w:sz w:val="28"/>
          <w:szCs w:val="28"/>
        </w:rPr>
        <w:t>район Республики Башкортостан и</w:t>
      </w:r>
      <w:r w:rsidRPr="005B4481">
        <w:rPr>
          <w:rFonts w:ascii="Times New Roman" w:hAnsi="Times New Roman" w:cs="Times New Roman"/>
          <w:sz w:val="28"/>
          <w:szCs w:val="28"/>
        </w:rPr>
        <w:t xml:space="preserve"> подведомственных им казенных учреждений в части закупок товаров, работ, услуг (далее - нормативные затраты).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Pr="005B4481">
        <w:rPr>
          <w:rFonts w:ascii="Times New Roman" w:hAnsi="Times New Roman" w:cs="Times New Roman"/>
          <w:iCs/>
          <w:sz w:val="28"/>
          <w:szCs w:val="28"/>
        </w:rPr>
        <w:t>органов местного самоуправления</w:t>
      </w:r>
      <w:r w:rsidRPr="005B4481">
        <w:rPr>
          <w:iCs/>
          <w:sz w:val="28"/>
          <w:szCs w:val="28"/>
        </w:rPr>
        <w:t xml:space="preserve"> </w:t>
      </w:r>
      <w:r w:rsidR="00A07F43" w:rsidRPr="005B448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E80199">
        <w:rPr>
          <w:rFonts w:ascii="Times New Roman" w:hAnsi="Times New Roman" w:cs="Times New Roman"/>
          <w:iCs/>
          <w:sz w:val="28"/>
          <w:szCs w:val="28"/>
        </w:rPr>
        <w:t>Старотумбагушевский</w:t>
      </w:r>
      <w:r w:rsidR="00A07F43" w:rsidRPr="005B4481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A07F43"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Pr="005B44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80199">
        <w:rPr>
          <w:rFonts w:ascii="Times New Roman" w:hAnsi="Times New Roman" w:cs="Times New Roman"/>
          <w:sz w:val="28"/>
          <w:szCs w:val="28"/>
        </w:rPr>
        <w:t>Шаранский</w:t>
      </w:r>
      <w:r w:rsidRPr="005B44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подведомственных им казенных учреждений.</w:t>
      </w:r>
    </w:p>
    <w:p w:rsidR="00501728" w:rsidRPr="005B4481" w:rsidRDefault="00501728" w:rsidP="00301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P42"/>
      <w:bookmarkEnd w:id="1"/>
      <w:r w:rsidRPr="005B4481">
        <w:rPr>
          <w:rFonts w:ascii="Times New Roman" w:hAnsi="Times New Roman" w:cs="Times New Roman"/>
          <w:sz w:val="28"/>
          <w:szCs w:val="28"/>
        </w:rPr>
        <w:t xml:space="preserve">Нормативные затраты, порядок определения которых не установлен Правилами определения нормативных затрат на обеспечение функций </w:t>
      </w:r>
      <w:r w:rsidRPr="005B4481">
        <w:rPr>
          <w:rFonts w:ascii="Times New Roman" w:hAnsi="Times New Roman" w:cs="Times New Roman"/>
          <w:iCs/>
          <w:sz w:val="28"/>
          <w:szCs w:val="28"/>
        </w:rPr>
        <w:t>органов местного самоуправления</w:t>
      </w:r>
      <w:r w:rsidR="00A07F43" w:rsidRPr="005B448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="00E80199">
        <w:rPr>
          <w:rFonts w:ascii="Times New Roman" w:hAnsi="Times New Roman" w:cs="Times New Roman"/>
          <w:iCs/>
          <w:sz w:val="28"/>
          <w:szCs w:val="28"/>
        </w:rPr>
        <w:t>Старотумбагушевский</w:t>
      </w:r>
      <w:r w:rsidR="00A07F43" w:rsidRPr="005B4481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A07F43"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Pr="005B44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80199">
        <w:rPr>
          <w:rFonts w:ascii="Times New Roman" w:hAnsi="Times New Roman" w:cs="Times New Roman"/>
          <w:sz w:val="28"/>
          <w:szCs w:val="28"/>
        </w:rPr>
        <w:t>Шаранский</w:t>
      </w:r>
      <w:r w:rsidRPr="005B44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подведомственных им казенных учреждений, определяются в порядке, устанавливаемом </w:t>
      </w:r>
      <w:r w:rsidRPr="005B4481">
        <w:rPr>
          <w:rFonts w:ascii="Times New Roman" w:hAnsi="Times New Roman" w:cs="Times New Roman"/>
          <w:iCs/>
          <w:sz w:val="28"/>
          <w:szCs w:val="28"/>
        </w:rPr>
        <w:t>органами местного самоуправления</w:t>
      </w:r>
      <w:r w:rsidRPr="005B4481">
        <w:rPr>
          <w:rFonts w:ascii="Times New Roman" w:hAnsi="Times New Roman" w:cs="Times New Roman"/>
          <w:sz w:val="28"/>
          <w:szCs w:val="28"/>
        </w:rPr>
        <w:t>.</w:t>
      </w:r>
    </w:p>
    <w:p w:rsidR="00501728" w:rsidRPr="005B4481" w:rsidRDefault="00501728" w:rsidP="00301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настоящими Правилами.</w:t>
      </w:r>
    </w:p>
    <w:p w:rsidR="00501728" w:rsidRPr="005B4481" w:rsidRDefault="00501728" w:rsidP="00301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5B4481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501728" w:rsidRPr="005B4481" w:rsidRDefault="00501728" w:rsidP="00301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501728" w:rsidRPr="005B4481" w:rsidRDefault="00501728" w:rsidP="00301D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4. Для определения нормативных затрат в соответствии с настоящими Правилами в формулах используются нормативы цены товаров, работ, услуг, устанавливаемые органами местного самоуправления, если эти нормативы не предусмотрены приложениями № 1и 2 к Правилам.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5. Органы местного самоуправления утверждают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</w:t>
      </w:r>
      <w:r w:rsidRPr="005B4481">
        <w:rPr>
          <w:rFonts w:ascii="Times New Roman" w:hAnsi="Times New Roman" w:cs="Times New Roman"/>
          <w:sz w:val="28"/>
          <w:szCs w:val="28"/>
        </w:rPr>
        <w:lastRenderedPageBreak/>
        <w:t>из специфики функций и полномочий органов местного самоуправления, должностных обязанностей его работников) нормативы: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б) цены услуг подвижной связи с учетом нормативов, предусмотренных приложением № 1 к Правилам;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) количества и цены средств подвижной связи с учетом нормативов, предусмотренных приложением № 1к Правилам;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) количества и цены хозяйственных товаров и принадлежностей;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501728" w:rsidRPr="005B4481" w:rsidRDefault="00501728" w:rsidP="0030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) иных товаров и услуг.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товаров у органов местного самоуправления и подведомственных им казенных учреждений.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01728" w:rsidRPr="005B4481" w:rsidRDefault="00501728" w:rsidP="00301D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установленном законодательством порядке в единой информационной системе в сфере закупок.</w:t>
      </w:r>
    </w:p>
    <w:p w:rsidR="00501728" w:rsidRPr="005B4481" w:rsidRDefault="00501728" w:rsidP="00301DF8">
      <w:pPr>
        <w:pStyle w:val="ConsPlusTitle"/>
        <w:rPr>
          <w:b w:val="0"/>
          <w:i/>
          <w:sz w:val="28"/>
          <w:szCs w:val="28"/>
        </w:rPr>
      </w:pP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II. Определение нормативных затрат на обеспечение функций</w:t>
      </w: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07F43" w:rsidRPr="00301DF8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E80199">
        <w:rPr>
          <w:rFonts w:ascii="Times New Roman" w:hAnsi="Times New Roman" w:cs="Times New Roman"/>
          <w:iCs/>
          <w:sz w:val="28"/>
          <w:szCs w:val="28"/>
        </w:rPr>
        <w:t>Старотумбагушевский</w:t>
      </w:r>
      <w:r w:rsidR="00A07F43" w:rsidRPr="00301DF8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A07F43" w:rsidRPr="00301DF8">
        <w:rPr>
          <w:rFonts w:ascii="Times New Roman" w:hAnsi="Times New Roman" w:cs="Times New Roman"/>
          <w:sz w:val="28"/>
          <w:szCs w:val="28"/>
        </w:rPr>
        <w:t xml:space="preserve"> </w:t>
      </w:r>
      <w:r w:rsidRPr="00301DF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3E25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301DF8">
        <w:rPr>
          <w:rFonts w:ascii="Times New Roman" w:hAnsi="Times New Roman" w:cs="Times New Roman"/>
          <w:sz w:val="28"/>
          <w:szCs w:val="28"/>
        </w:rPr>
        <w:t>район Республики Башкортостан и подведомственных им заказчиков</w:t>
      </w:r>
    </w:p>
    <w:p w:rsidR="00501728" w:rsidRPr="00301DF8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1. Затраты на информационно-коммуникационные технологии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1.1. Затраты на абонентскую плату </w:t>
      </w:r>
      <w:r w:rsidRPr="005B4481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1" name="Рисунок 1" descr="base_24478_117867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17867_46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481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19050" t="0" r="0" b="0"/>
            <wp:docPr id="2" name="Рисунок 2" descr="base_24478_117867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17867_46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" name="Рисунок 3" descr="base_24478_117867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17867_46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4" name="Рисунок 4" descr="base_24478_117867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17867_46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5" name="Рисунок 5" descr="base_24478_117867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117867_46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1.2. Затраты на повременную оплату местных, междугородних и международных телефонных соединений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6" name="Рисунок 6" descr="base_24478_117867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4478_117867_46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66"/>
          <w:sz w:val="28"/>
          <w:szCs w:val="28"/>
        </w:rPr>
        <w:drawing>
          <wp:inline distT="0" distB="0" distL="0" distR="0">
            <wp:extent cx="4181475" cy="1000125"/>
            <wp:effectExtent l="19050" t="0" r="9525" b="0"/>
            <wp:docPr id="7" name="Рисунок 7" descr="base_24478_117867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4478_117867_4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8" name="Рисунок 8" descr="base_24478_117867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4478_117867_4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9" name="Рисунок 9" descr="base_24478_117867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4478_117867_47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10" name="Рисунок 10" descr="base_24478_117867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4478_117867_4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1" name="Рисунок 11" descr="base_24478_117867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4478_117867_47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2" name="Рисунок 12" descr="base_24478_117867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4478_117867_47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3" name="Рисунок 13" descr="base_24478_117867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4478_117867_47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4" name="Рисунок 14" descr="base_24478_117867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4478_117867_47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5" name="Рисунок 15" descr="base_24478_117867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4478_117867_47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16" name="Рисунок 16" descr="base_24478_117867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4478_117867_47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7" name="Рисунок 17" descr="base_24478_117867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4478_117867_47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18" name="Рисунок 18" descr="base_24478_117867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4478_117867_47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19" name="Рисунок 19" descr="base_24478_117867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4478_117867_48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1.3. Затраты на оплату услуг подвижной связи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20" name="Рисунок 20" descr="base_24478_117867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4478_117867_48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33575" cy="476250"/>
            <wp:effectExtent l="19050" t="0" r="9525" b="0"/>
            <wp:docPr id="21" name="Рисунок 21" descr="base_24478_117867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4478_117867_48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2" name="Рисунок 22" descr="base_24478_117867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4478_117867_48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органами местного самоуправления в соответствии с </w:t>
      </w:r>
      <w:hyperlink w:anchor="P42" w:history="1">
        <w:r w:rsidRPr="005B4481">
          <w:rPr>
            <w:rFonts w:ascii="Times New Roman" w:hAnsi="Times New Roman" w:cs="Times New Roman"/>
            <w:sz w:val="28"/>
            <w:szCs w:val="28"/>
          </w:rPr>
          <w:t>пунктом 3 раздела I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настоящих Правил (далее – нормативы органов местного самоуправления),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922" w:history="1">
        <w:r w:rsidRPr="005B4481">
          <w:rPr>
            <w:rFonts w:ascii="Times New Roman" w:hAnsi="Times New Roman" w:cs="Times New Roman"/>
            <w:sz w:val="28"/>
            <w:szCs w:val="28"/>
          </w:rPr>
          <w:t>Приложением №1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(далее - нормативы затрат на приобретение средств связи);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3" name="Рисунок 23" descr="base_24478_117867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4478_117867_48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 местного самоуправления, определенными с учетом нормативов затрат на приобретение средств связи;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4" name="Рисунок 24" descr="base_24478_117867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4478_117867_48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для планшетных компьютеров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5" name="Рисунок 25" descr="base_24478_117867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4478_117867_48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19050" t="0" r="0" b="0"/>
            <wp:docPr id="26" name="Рисунок 26" descr="base_24478_117867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4478_117867_48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7" name="Рисунок 27" descr="base_24478_117867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4478_117867_48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8" name="Рисунок 28" descr="base_24478_117867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4478_117867_48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9" name="Рисунок 29" descr="base_24478_117867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4478_117867_49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1.5. Затраты на сеть Интернет и услуги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0" name="Рисунок 30" descr="base_24478_117867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4478_117867_49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19050" t="0" r="0" b="0"/>
            <wp:docPr id="31" name="Рисунок 31" descr="base_24478_117867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4478_117867_49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32" name="Рисунок 32" descr="base_24478_117867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4478_117867_49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33" name="Рисунок 33" descr="base_24478_117867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4478_117867_49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34" name="Рисунок 34" descr="base_24478_117867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4478_117867_49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lastRenderedPageBreak/>
        <w:t xml:space="preserve">1.6. Затраты на электросвязь, относящуюся к связи специального назначения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5" name="Рисунок 35" descr="base_24478_117867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4478_117867_49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90675" cy="266700"/>
            <wp:effectExtent l="19050" t="0" r="9525" b="0"/>
            <wp:docPr id="36" name="Рисунок 36" descr="base_24478_117867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4478_117867_49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37" name="Рисунок 37" descr="base_24478_117867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4478_117867_49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38" name="Рисунок 38" descr="base_24478_117867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4478_117867_49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39" name="Рисунок 39" descr="base_24478_117867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4478_117867_50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1.7. Затраты на оплату услуг по предоставлению цифровых потоков для коммутируемых телефонных соединений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40" name="Рисунок 40" descr="base_24478_117867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4478_117867_505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19050" t="0" r="0" b="0"/>
            <wp:docPr id="41" name="Рисунок 41" descr="base_24478_117867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4478_117867_506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42" name="Рисунок 42" descr="base_24478_117867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4478_117867_50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43" name="Рисунок 43" descr="base_24478_117867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4478_117867_50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44" name="Рисунок 44" descr="base_24478_117867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4478_117867_50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1.8. Затраты на оплату иных услуг связи в сфере информационно-коммуникационных технологий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45" name="Рисунок 45" descr="base_24478_117867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4478_117867_51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923925" cy="476250"/>
            <wp:effectExtent l="19050" t="0" r="9525" b="0"/>
            <wp:docPr id="46" name="Рисунок 46" descr="base_24478_117867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4478_117867_51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где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47" name="Рисунок 47" descr="base_24478_117867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4478_117867_51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1.9. При определении затрат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ремонт, указанных в </w:t>
      </w:r>
      <w:hyperlink w:anchor="P153" w:history="1">
        <w:r w:rsidRPr="005B4481">
          <w:rPr>
            <w:rFonts w:ascii="Times New Roman" w:hAnsi="Times New Roman" w:cs="Times New Roman"/>
            <w:sz w:val="28"/>
            <w:szCs w:val="28"/>
          </w:rPr>
          <w:t>пунктах 1.11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2" w:history="1">
        <w:r w:rsidRPr="005B4481">
          <w:rPr>
            <w:rFonts w:ascii="Times New Roman" w:hAnsi="Times New Roman" w:cs="Times New Roman"/>
            <w:sz w:val="28"/>
            <w:szCs w:val="28"/>
          </w:rPr>
          <w:t>1.16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3"/>
      <w:bookmarkEnd w:id="3"/>
      <w:r w:rsidRPr="005B4481">
        <w:rPr>
          <w:rFonts w:ascii="Times New Roman" w:hAnsi="Times New Roman" w:cs="Times New Roman"/>
          <w:sz w:val="28"/>
          <w:szCs w:val="28"/>
        </w:rPr>
        <w:t xml:space="preserve">1.10.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48" name="Рисунок 48" descr="base_24478_117867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4478_117867_51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19050" t="0" r="0" b="0"/>
            <wp:docPr id="49" name="Рисунок 49" descr="base_24478_117867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4478_117867_51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50" name="Рисунок 50" descr="base_24478_117867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4478_117867_515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рабочих станций, но не более предельного количества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рабочих станций;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51" name="Рисунок 51" descr="base_24478_117867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4478_117867_51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рабочую станцию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рабочих станций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9525" b="0"/>
            <wp:docPr id="52" name="Рисунок 52" descr="base_24478_117867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4478_117867_517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66850" cy="266700"/>
            <wp:effectExtent l="19050" t="0" r="0" b="0"/>
            <wp:docPr id="53" name="Рисунок 53" descr="base_24478_117867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4478_117867_518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где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54" name="Рисунок 54" descr="base_24478_117867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4478_117867_519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расчетной численности основных работников, определяемых в соответствии с </w:t>
      </w:r>
      <w:hyperlink r:id="rId61" w:history="1">
        <w:r w:rsidRPr="005B448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62" w:history="1">
        <w:r w:rsidRPr="005B448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1.11.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55" name="Рисунок 55" descr="base_24478_117867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4478_117867_52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5425" cy="476250"/>
            <wp:effectExtent l="19050" t="0" r="9525" b="0"/>
            <wp:docPr id="56" name="Рисунок 56" descr="base_24478_117867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4478_117867_52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57" name="Рисунок 57" descr="base_24478_117867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4478_117867_52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58" name="Рисунок 58" descr="base_24478_117867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4478_117867_52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единицы i-го оборудования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1.12.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59" name="Рисунок 59" descr="base_24478_117867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4478_117867_52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76250"/>
            <wp:effectExtent l="19050" t="0" r="0" b="0"/>
            <wp:docPr id="60" name="Рисунок 60" descr="base_24478_117867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4478_117867_52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61" name="Рисунок 61" descr="base_24478_117867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4478_117867_52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62" name="Рисунок 62" descr="base_24478_117867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4478_117867_52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1.13.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63" name="Рисунок 63" descr="base_24478_117867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4478_117867_528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66850" cy="476250"/>
            <wp:effectExtent l="19050" t="0" r="0" b="0"/>
            <wp:docPr id="64" name="Рисунок 64" descr="base_24478_117867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4478_117867_529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65" name="Рисунок 65" descr="base_24478_117867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4478_117867_530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66" name="Рисунок 66" descr="base_24478_117867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4478_117867_531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1.14.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67" name="Рисунок 67" descr="base_24478_117867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4478_117867_532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5425" cy="476250"/>
            <wp:effectExtent l="19050" t="0" r="9525" b="0"/>
            <wp:docPr id="68" name="Рисунок 68" descr="base_24478_117867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4478_117867_533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69" name="Рисунок 69" descr="base_24478_117867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4478_117867_53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70" name="Рисунок 70" descr="base_24478_117867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4478_117867_53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2"/>
      <w:bookmarkEnd w:id="4"/>
      <w:r w:rsidRPr="005B4481">
        <w:rPr>
          <w:rFonts w:ascii="Times New Roman" w:hAnsi="Times New Roman" w:cs="Times New Roman"/>
          <w:sz w:val="28"/>
          <w:szCs w:val="28"/>
        </w:rPr>
        <w:t xml:space="preserve">1.15.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(оргтехники)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66700"/>
            <wp:effectExtent l="19050" t="0" r="0" b="0"/>
            <wp:docPr id="71" name="Рисунок 71" descr="base_24478_117867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4478_117867_53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43050" cy="476250"/>
            <wp:effectExtent l="19050" t="0" r="0" b="0"/>
            <wp:docPr id="72" name="Рисунок 72" descr="base_24478_117867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4478_117867_53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73" name="Рисунок 73" descr="base_24478_117867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4478_117867_53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74" name="Рисунок 74" descr="base_24478_117867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4478_117867_53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75" name="Рисунок 75" descr="base_24478_117867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4478_117867_540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81100" cy="247650"/>
            <wp:effectExtent l="19050" t="0" r="0" b="0"/>
            <wp:docPr id="76" name="Рисунок 76" descr="base_24478_117867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4478_117867_541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77" name="Рисунок 77" descr="base_24478_117867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4478_117867_542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78" name="Рисунок 78" descr="base_24478_117867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4478_117867_543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1.17. Затраты на оплату услуг по сопровождению справочно-правовых систем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79" name="Рисунок 79" descr="base_24478_117867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4478_117867_544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76325" cy="476250"/>
            <wp:effectExtent l="19050" t="0" r="9525" b="0"/>
            <wp:docPr id="80" name="Рисунок 80" descr="base_24478_117867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4478_117867_545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где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81" name="Рисунок 81" descr="base_24478_117867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4478_117867_546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1.18. Затраты на оплату услуг по сопровождению и приобретению иного программного обеспечения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82" name="Рисунок 82" descr="base_24478_117867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4478_117867_547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714500" cy="485775"/>
            <wp:effectExtent l="19050" t="0" r="0" b="0"/>
            <wp:docPr id="83" name="Рисунок 83" descr="base_24478_117867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4478_117867_548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84" name="Рисунок 84" descr="base_24478_117867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4478_117867_549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85" name="Рисунок 85" descr="base_24478_117867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4478_117867_550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1.19. Затраты на оплату услуг, связанных с обеспечением безопасности информации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86" name="Рисунок 86" descr="base_24478_117867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4478_117867_551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57275" cy="247650"/>
            <wp:effectExtent l="19050" t="0" r="9525" b="0"/>
            <wp:docPr id="87" name="Рисунок 87" descr="base_24478_117867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4478_117867_552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88" name="Рисунок 88" descr="base_24478_117867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4478_117867_553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89" name="Рисунок 89" descr="base_24478_117867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4478_117867_554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1.20. Затраты на проведение аттестационных, проверочных и контрольных мероприятий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90" name="Рисунок 90" descr="base_24478_117867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4478_117867_55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381250" cy="485775"/>
            <wp:effectExtent l="19050" t="0" r="0" b="0"/>
            <wp:docPr id="91" name="Рисунок 91" descr="base_24478_117867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4478_117867_556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92" name="Рисунок 92" descr="base_24478_117867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4478_117867_55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93" name="Рисунок 93" descr="base_24478_117867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4478_117867_55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94" name="Рисунок 94" descr="base_24478_117867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4478_117867_55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95" name="Рисунок 95" descr="base_24478_117867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4478_117867_560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1.21. Затраты на приобретение простых (неисключительных) лицензий на использование программного обеспечения по защите информации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96" name="Рисунок 96" descr="base_24478_117867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4478_117867_561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1125" cy="476250"/>
            <wp:effectExtent l="19050" t="0" r="9525" b="0"/>
            <wp:docPr id="97" name="Рисунок 97" descr="base_24478_117867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4478_117867_562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98" name="Рисунок 98" descr="base_24478_117867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4478_117867_563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99" name="Рисунок 99" descr="base_24478_117867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4478_117867_564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1.22. Затраты на оплату работ по монтажу (установке), дооборудованию и наладке оборудования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00" name="Рисунок 100" descr="base_24478_117867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4478_117867_565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47775" cy="476250"/>
            <wp:effectExtent l="19050" t="0" r="9525" b="0"/>
            <wp:docPr id="101" name="Рисунок 101" descr="base_24478_117867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4478_117867_566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02" name="Рисунок 102" descr="base_24478_117867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4478_117867_56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103" name="Рисунок 103" descr="base_24478_117867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4478_117867_56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1.23. Затраты на приобретение рабочих станций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104" name="Рисунок 104" descr="base_24478_117867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4478_117867_569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76525" cy="476250"/>
            <wp:effectExtent l="19050" t="0" r="9525" b="0"/>
            <wp:docPr id="105" name="Рисунок 105" descr="base_24478_117867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4478_117867_570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76275" cy="266700"/>
            <wp:effectExtent l="19050" t="0" r="9525" b="0"/>
            <wp:docPr id="106" name="Рисунок 106" descr="base_24478_117867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4478_117867_571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90550" cy="266700"/>
            <wp:effectExtent l="19050" t="0" r="0" b="0"/>
            <wp:docPr id="107" name="Рисунок 107" descr="base_24478_117867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4478_117867_572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108" name="Рисунок 108" descr="base_24478_117867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4478_117867_573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9525" b="0"/>
            <wp:docPr id="109" name="Рисунок 109" descr="base_24478_117867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4478_117867_574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1457325" cy="266700"/>
            <wp:effectExtent l="19050" t="0" r="9525" b="0"/>
            <wp:docPr id="110" name="Рисунок 110" descr="base_24478_117867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4478_117867_575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где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111" name="Рисунок 111" descr="base_24478_117867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4478_117867_576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5B448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1" w:history="1">
        <w:r w:rsidRPr="005B448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1.24. Затраты на приобретение принтеров, многофункциональных устройств и копировальных аппаратов (оргтехники)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12" name="Рисунок 112" descr="base_24478_117867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4478_117867_577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552700" cy="476250"/>
            <wp:effectExtent l="19050" t="0" r="0" b="0"/>
            <wp:docPr id="113" name="Рисунок 113" descr="base_24478_117867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4478_117867_578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19125" cy="266700"/>
            <wp:effectExtent l="19050" t="0" r="9525" b="0"/>
            <wp:docPr id="114" name="Рисунок 114" descr="base_24478_117867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4478_117867_579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81025" cy="266700"/>
            <wp:effectExtent l="19050" t="0" r="9525" b="0"/>
            <wp:docPr id="115" name="Рисунок 115" descr="base_24478_117867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4478_117867_580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16" name="Рисунок 116" descr="base_24478_117867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4478_117867_581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1.25. Затраты на приобретение средств подвижной связи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95300" cy="266700"/>
            <wp:effectExtent l="19050" t="0" r="0" b="0"/>
            <wp:docPr id="117" name="Рисунок 117" descr="base_24478_117867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4478_117867_582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62125" cy="476250"/>
            <wp:effectExtent l="19050" t="0" r="9525" b="0"/>
            <wp:docPr id="118" name="Рисунок 118" descr="base_24478_117867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4478_117867_583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119" name="Рисунок 119" descr="base_24478_117867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4478_117867_584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 местного самоуправления, определенными с учетом нормативов затрат на приобретение средств связи;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266700"/>
            <wp:effectExtent l="19050" t="0" r="0" b="0"/>
            <wp:docPr id="120" name="Рисунок 120" descr="base_24478_117867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4478_117867_585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 местного самоуправления, определенными с учетом нормативов затрат на приобретение средств связи.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1.26. Затраты на приобретение планшетных компьютеров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121" name="Рисунок 121" descr="base_24478_117867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4478_117867_586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66875" cy="476250"/>
            <wp:effectExtent l="19050" t="0" r="9525" b="0"/>
            <wp:docPr id="122" name="Рисунок 122" descr="base_24478_117867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4478_117867_587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66700"/>
            <wp:effectExtent l="19050" t="0" r="0" b="0"/>
            <wp:docPr id="123" name="Рисунок 123" descr="base_24478_117867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4478_117867_588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 местного самоуправления,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24" name="Рисунок 124" descr="base_24478_117867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4478_117867_589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 местного самоуправления.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1.27. Затраты на приобретение оборудования по обеспечению безопасности информации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125" name="Рисунок 125" descr="base_24478_117867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4478_117867_590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66875" cy="476250"/>
            <wp:effectExtent l="19050" t="0" r="9525" b="0"/>
            <wp:docPr id="126" name="Рисунок 126" descr="base_24478_117867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4478_117867_591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127" name="Рисунок 127" descr="base_24478_117867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4478_117867_592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128" name="Рисунок 128" descr="base_24478_117867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4478_117867_593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1.28. Затраты на приобретение мониторов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129" name="Рисунок 129" descr="base_24478_117867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4478_117867_594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43050" cy="476250"/>
            <wp:effectExtent l="19050" t="0" r="0" b="0"/>
            <wp:docPr id="130" name="Рисунок 130" descr="base_24478_117867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4478_117867_595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131" name="Рисунок 131" descr="base_24478_117867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4478_117867_596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32" name="Рисунок 132" descr="base_24478_117867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4478_117867_597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1.29. Затраты на приобретение системных блоков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133" name="Рисунок 133" descr="base_24478_117867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4478_117867_598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19050" t="0" r="9525" b="0"/>
            <wp:docPr id="134" name="Рисунок 134" descr="base_24478_117867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4478_117867_599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35" name="Рисунок 135" descr="base_24478_117867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4478_117867_600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36" name="Рисунок 136" descr="base_24478_117867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4478_117867_601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1.30. Затраты на приобретение других запасных частей для вычислительной техники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137" name="Рисунок 137" descr="base_24478_117867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4478_117867_602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76250"/>
            <wp:effectExtent l="19050" t="0" r="9525" b="0"/>
            <wp:docPr id="138" name="Рисунок 138" descr="base_24478_117867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4478_117867_603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39" name="Рисунок 139" descr="base_24478_117867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4478_117867_604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40" name="Рисунок 140" descr="base_24478_117867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4478_117867_605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1.31. Затраты на приобретение магнитных и оптических носителей информации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41" name="Рисунок 141" descr="base_24478_117867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4478_117867_606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90650" cy="476250"/>
            <wp:effectExtent l="19050" t="0" r="0" b="0"/>
            <wp:docPr id="142" name="Рисунок 142" descr="base_24478_117867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4478_117867_607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47650"/>
            <wp:effectExtent l="19050" t="0" r="0" b="0"/>
            <wp:docPr id="143" name="Рисунок 143" descr="base_24478_117867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4478_117867_608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44" name="Рисунок 144" descr="base_24478_117867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4478_117867_609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органов местного самоуправления.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1.32.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145" name="Рисунок 145" descr="base_24478_117867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4478_117867_610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position w:val="-14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076325" cy="266700"/>
            <wp:effectExtent l="19050" t="0" r="9525" b="0"/>
            <wp:docPr id="146" name="Рисунок 146" descr="base_24478_117867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4478_117867_611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147" name="Рисунок 147" descr="base_24478_117867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4478_117867_612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48" name="Рисунок 148" descr="base_24478_117867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4478_117867_613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1.33.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49" name="Рисунок 149" descr="base_24478_117867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4478_117867_614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47850" cy="476250"/>
            <wp:effectExtent l="19050" t="0" r="0" b="0"/>
            <wp:docPr id="150" name="Рисунок 150" descr="base_24478_117867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4478_117867_615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51" name="Рисунок 151" descr="base_24478_117867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4478_117867_616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152" name="Рисунок 152" descr="base_24478_117867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4478_117867_617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53" name="Рисунок 153" descr="base_24478_117867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4478_117867_618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1.34. Затраты на приобретение запасных частей для принтеров, многофункциональных устройств и копировальных аппаратов (оргтехники)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154" name="Рисунок 154" descr="base_24478_117867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4478_117867_619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76250"/>
            <wp:effectExtent l="19050" t="0" r="0" b="0"/>
            <wp:docPr id="155" name="Рисунок 155" descr="base_24478_117867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4478_117867_620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56" name="Рисунок 156" descr="base_24478_117867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4478_117867_621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57" name="Рисунок 157" descr="base_24478_117867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4478_117867_622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1.35. Затраты на приобретение материальных запасов по обеспечению </w:t>
      </w:r>
      <w:r w:rsidRPr="005B4481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информации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158" name="Рисунок 158" descr="base_24478_117867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4478_117867_623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43050" cy="476250"/>
            <wp:effectExtent l="19050" t="0" r="0" b="0"/>
            <wp:docPr id="159" name="Рисунок 159" descr="base_24478_117867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4478_117867_624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160" name="Рисунок 160" descr="base_24478_117867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4478_117867_625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61" name="Рисунок 161" descr="base_24478_117867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4478_117867_626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2. Прочие затраты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услуги связи, не отнесенные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2.1. Затраты на услуги связи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76225"/>
            <wp:effectExtent l="19050" t="0" r="9525" b="0"/>
            <wp:docPr id="162" name="Рисунок 162" descr="base_24478_117867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4478_117867_627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000125" cy="276225"/>
            <wp:effectExtent l="19050" t="0" r="9525" b="0"/>
            <wp:docPr id="163" name="Рисунок 163" descr="base_24478_117867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4478_117867_628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19050" t="0" r="9525" b="0"/>
            <wp:docPr id="164" name="Рисунок 164" descr="base_24478_117867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4478_117867_629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165" name="Рисунок 165" descr="base_24478_117867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4478_117867_630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2.2. Затраты на оплату услуг почтовой связи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166" name="Рисунок 166" descr="base_24478_117867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4478_117867_631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9675" cy="476250"/>
            <wp:effectExtent l="19050" t="0" r="9525" b="0"/>
            <wp:docPr id="167" name="Рисунок 167" descr="base_24478_117867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4478_117867_632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68" name="Рисунок 168" descr="base_24478_117867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4478_117867_633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69" name="Рисунок 169" descr="base_24478_117867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4478_117867_634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2.3. Затраты на оплату услуг специальной связи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170" name="Рисунок 170" descr="base_24478_117867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4478_117867_635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00125" cy="247650"/>
            <wp:effectExtent l="19050" t="0" r="9525" b="0"/>
            <wp:docPr id="171" name="Рисунок 171" descr="base_24478_117867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4478_117867_636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72" name="Рисунок 172" descr="base_24478_117867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4478_117867_637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73" name="Рисунок 173" descr="base_24478_117867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4478_117867_638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2.4. Затраты по договору об оказании услуг перевозки (транспортировки) грузов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174" name="Рисунок 174" descr="base_24478_117867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4478_117867_639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43025" cy="476250"/>
            <wp:effectExtent l="19050" t="0" r="9525" b="0"/>
            <wp:docPr id="175" name="Рисунок 175" descr="base_24478_117867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4478_117867_640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76" name="Рисунок 176" descr="base_24478_117867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4478_117867_641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77" name="Рисунок 177" descr="base_24478_117867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4478_117867_642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2.5. Затраты на оплату услуг аренды транспортных средств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178" name="Рисунок 178" descr="base_24478_117867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4478_117867_643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250"/>
            <wp:effectExtent l="19050" t="0" r="0" b="0"/>
            <wp:docPr id="179" name="Рисунок 179" descr="base_24478_117867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4478_117867_644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80" name="Рисунок 180" descr="base_24478_117867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4478_117867_645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автотранспорта, предусмотренными </w:t>
      </w:r>
      <w:hyperlink w:anchor="P949" w:history="1">
        <w:r w:rsidRPr="005B448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5B4481">
        <w:rPr>
          <w:rFonts w:ascii="Times New Roman" w:hAnsi="Times New Roman" w:cs="Times New Roman"/>
          <w:sz w:val="28"/>
          <w:szCs w:val="28"/>
        </w:rPr>
        <w:t>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81" name="Рисунок 181" descr="base_24478_117867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4478_117867_646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82" name="Рисунок 182" descr="base_24478_117867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4478_117867_647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2.6. Затраты на оплату разовых услуг пассажирских перевозок при проведении совещания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83" name="Рисунок 183" descr="base_24478_117867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4478_117867_648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476250"/>
            <wp:effectExtent l="19050" t="0" r="0" b="0"/>
            <wp:docPr id="184" name="Рисунок 184" descr="base_24478_117867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4478_117867_649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185" name="Рисунок 185" descr="base_24478_117867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4478_117867_650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86" name="Рисунок 186" descr="base_24478_117867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4478_117867_651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87" name="Рисунок 187" descr="base_24478_117867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4478_117867_652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2.7. Затраты на оплату проезда работника к месту нахождения учебного заведения и обратно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88" name="Рисунок 188" descr="base_24478_117867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4478_117867_653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85925" cy="476250"/>
            <wp:effectExtent l="19050" t="0" r="9525" b="0"/>
            <wp:docPr id="189" name="Рисунок 189" descr="base_24478_117867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4478_117867_654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90" name="Рисунок 190" descr="base_24478_117867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4478_117867_655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501728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91" name="Рисунок 191" descr="base_24478_117867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4478_117867_656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lastRenderedPageBreak/>
        <w:t>Затраты на оплату расходов по договорам об оказании услуг,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192" name="Рисунок 192" descr="base_24478_117867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4478_117867_657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14450" cy="266700"/>
            <wp:effectExtent l="19050" t="0" r="0" b="0"/>
            <wp:docPr id="193" name="Рисунок 193" descr="base_24478_117867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4478_117867_658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94" name="Рисунок 194" descr="base_24478_117867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4478_117867_659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95" name="Рисунок 195" descr="base_24478_117867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4478_117867_660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2.9. Затраты по договору на проезд к месту командирования и обратно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61975" cy="266700"/>
            <wp:effectExtent l="19050" t="0" r="9525" b="0"/>
            <wp:docPr id="196" name="Рисунок 196" descr="base_24478_117867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4478_117867_661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05025" cy="476250"/>
            <wp:effectExtent l="19050" t="0" r="9525" b="0"/>
            <wp:docPr id="197" name="Рисунок 197" descr="base_24478_117867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4478_117867_662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14350" cy="266700"/>
            <wp:effectExtent l="19050" t="0" r="0" b="0"/>
            <wp:docPr id="198" name="Рисунок 198" descr="base_24478_117867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4478_117867_663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85775" cy="266700"/>
            <wp:effectExtent l="19050" t="0" r="9525" b="0"/>
            <wp:docPr id="199" name="Рисунок 199" descr="base_24478_117867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4478_117867_664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органов местного самоуправления  и подведомственных им казенных учреждений.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2.10. Затраты по договору на наем жилого помещения на период командирования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200" name="Рисунок 200" descr="base_24478_117867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4478_117867_665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38375" cy="476250"/>
            <wp:effectExtent l="19050" t="0" r="9525" b="0"/>
            <wp:docPr id="201" name="Рисунок 201" descr="base_24478_117867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4478_117867_666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202" name="Рисунок 202" descr="base_24478_117867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4478_117867_667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203" name="Рисунок 203" descr="base_24478_117867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4478_117867_668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органов местного самоуправления и подведомственных им казенных учреждений;</w:t>
      </w:r>
    </w:p>
    <w:p w:rsidR="00E80199" w:rsidRPr="005B4481" w:rsidRDefault="00501728" w:rsidP="00E80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204" name="Рисунок 204" descr="base_24478_117867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4478_117867_669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E80199" w:rsidRDefault="00E80199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0199" w:rsidRDefault="00E80199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0199" w:rsidRDefault="00E80199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0199" w:rsidRPr="005B4481" w:rsidRDefault="00501728" w:rsidP="00E80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lastRenderedPageBreak/>
        <w:t>Затраты на коммунальные услуги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2.11. Затраты на коммунальные услуги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205" name="Рисунок 205" descr="base_24478_117867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4478_117867_670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24125" cy="247650"/>
            <wp:effectExtent l="19050" t="0" r="9525" b="0"/>
            <wp:docPr id="206" name="Рисунок 206" descr="base_24478_117867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24478_117867_671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180975</wp:posOffset>
            </wp:positionV>
            <wp:extent cx="236220" cy="265430"/>
            <wp:effectExtent l="19050" t="0" r="0" b="0"/>
            <wp:wrapNone/>
            <wp:docPr id="73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      - затраты на газоснабжение и иные виды топлива; 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207" name="Рисунок 207" descr="base_24478_117867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4478_117867_673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08" name="Рисунок 208" descr="base_24478_117867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4478_117867_674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209" name="Рисунок 209" descr="base_24478_117867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4478_117867_675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10" name="Рисунок 210" descr="base_24478_117867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24478_117867_676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11" name="Рисунок 211" descr="base_24478_117867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4478_117867_677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2.12. Затраты на газоснабжение и иные виды топлива определяются по формуле: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4481">
        <w:rPr>
          <w:noProof/>
          <w:position w:val="-28"/>
          <w:sz w:val="28"/>
          <w:szCs w:val="28"/>
        </w:rPr>
        <w:drawing>
          <wp:inline distT="0" distB="0" distL="0" distR="0">
            <wp:extent cx="1905000" cy="485775"/>
            <wp:effectExtent l="19050" t="0" r="0" b="0"/>
            <wp:docPr id="212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sz w:val="28"/>
          <w:szCs w:val="28"/>
        </w:rPr>
        <w:t>,</w:t>
      </w:r>
    </w:p>
    <w:p w:rsidR="00501728" w:rsidRPr="005B4481" w:rsidRDefault="00501728" w:rsidP="00301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81">
        <w:rPr>
          <w:sz w:val="28"/>
          <w:szCs w:val="28"/>
        </w:rPr>
        <w:t>где:</w:t>
      </w:r>
    </w:p>
    <w:p w:rsidR="00501728" w:rsidRPr="005B4481" w:rsidRDefault="00501728" w:rsidP="00301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81">
        <w:rPr>
          <w:noProof/>
          <w:position w:val="-12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213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sz w:val="28"/>
          <w:szCs w:val="28"/>
        </w:rPr>
        <w:t xml:space="preserve"> – расчетная потребность в i-м виде топлива (газе и ином виде топлива);</w:t>
      </w:r>
    </w:p>
    <w:p w:rsidR="00501728" w:rsidRPr="005B4481" w:rsidRDefault="00501728" w:rsidP="00301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81">
        <w:rPr>
          <w:noProof/>
          <w:position w:val="-12"/>
          <w:sz w:val="28"/>
          <w:szCs w:val="28"/>
        </w:rPr>
        <w:drawing>
          <wp:inline distT="0" distB="0" distL="0" distR="0">
            <wp:extent cx="342900" cy="285750"/>
            <wp:effectExtent l="19050" t="0" r="0" b="0"/>
            <wp:docPr id="214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sz w:val="28"/>
          <w:szCs w:val="28"/>
        </w:rPr>
        <w:t xml:space="preserve"> – тариф на </w:t>
      </w:r>
      <w:proofErr w:type="spellStart"/>
      <w:r w:rsidRPr="005B4481">
        <w:rPr>
          <w:sz w:val="28"/>
          <w:szCs w:val="28"/>
        </w:rPr>
        <w:t>i-й</w:t>
      </w:r>
      <w:proofErr w:type="spellEnd"/>
      <w:r w:rsidRPr="005B4481"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501728" w:rsidRPr="005B4481" w:rsidRDefault="00501728" w:rsidP="00301D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81">
        <w:rPr>
          <w:noProof/>
          <w:position w:val="-12"/>
          <w:sz w:val="28"/>
          <w:szCs w:val="28"/>
        </w:rPr>
        <w:drawing>
          <wp:inline distT="0" distB="0" distL="0" distR="0">
            <wp:extent cx="314325" cy="276225"/>
            <wp:effectExtent l="19050" t="0" r="9525" b="0"/>
            <wp:docPr id="215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sz w:val="28"/>
          <w:szCs w:val="28"/>
        </w:rPr>
        <w:t xml:space="preserve"> – поправочный коэффициент, учитывающий затраты на транспортировку i-го вида топлива.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2.13. Затраты на электроснабжение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16" name="Рисунок 216" descr="base_24478_117867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24478_117867_683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19050" t="0" r="9525" b="0"/>
            <wp:docPr id="217" name="Рисунок 217" descr="base_24478_117867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24478_117867_684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18" name="Рисунок 218" descr="base_24478_117867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24478_117867_685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19" name="Рисунок 219" descr="base_24478_117867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4478_117867_686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2.14. Затраты на теплоснабжение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20" name="Рисунок 220" descr="base_24478_117867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4478_117867_687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0" cy="247650"/>
            <wp:effectExtent l="19050" t="0" r="0" b="0"/>
            <wp:docPr id="221" name="Рисунок 221" descr="base_24478_117867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4478_117867_688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22" name="Рисунок 222" descr="base_24478_117867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4478_117867_689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47650" cy="247650"/>
            <wp:effectExtent l="19050" t="0" r="0" b="0"/>
            <wp:docPr id="223" name="Рисунок 223" descr="base_24478_117867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4478_117867_690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2.15. Затраты на горячее водоснабжение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24" name="Рисунок 224" descr="base_24478_117867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4478_117867_691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38225" cy="247650"/>
            <wp:effectExtent l="19050" t="0" r="9525" b="0"/>
            <wp:docPr id="225" name="Рисунок 225" descr="base_24478_117867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4478_117867_692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226" name="Рисунок 226" descr="base_24478_117867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4478_117867_693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27" name="Рисунок 227" descr="base_24478_117867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4478_117867_694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2.16. Затраты на холодное водоснабжение и водоотведение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28" name="Рисунок 228" descr="base_24478_117867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4478_117867_695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00225" cy="247650"/>
            <wp:effectExtent l="19050" t="0" r="9525" b="0"/>
            <wp:docPr id="229" name="Рисунок 229" descr="base_24478_117867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4478_117867_696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230" name="Рисунок 230" descr="base_24478_117867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24478_117867_697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231" name="Рисунок 231" descr="base_24478_117867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24478_117867_698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232" name="Рисунок 232" descr="base_24478_117867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24478_117867_699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33" name="Рисунок 233" descr="base_24478_117867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24478_117867_700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2.17. Затраты на оплату услуг внештатных сотрудников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234" name="Рисунок 234" descr="base_24478_117867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4478_117867_701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47925" cy="476250"/>
            <wp:effectExtent l="19050" t="0" r="9525" b="0"/>
            <wp:docPr id="235" name="Рисунок 235" descr="base_24478_117867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4478_117867_702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236" name="Рисунок 236" descr="base_24478_117867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4478_117867_703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237" name="Рисунок 237" descr="base_24478_117867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4478_117867_704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38" name="Рисунок 238" descr="base_24478_117867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4478_117867_705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2.18. Затраты на аренду помещений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39" name="Рисунок 239" descr="base_24478_117867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4478_117867_706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81200" cy="476250"/>
            <wp:effectExtent l="19050" t="0" r="0" b="0"/>
            <wp:docPr id="240" name="Рисунок 240" descr="base_24478_117867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4478_117867_707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41" name="Рисунок 241" descr="base_24478_117867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4478_117867_708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501728" w:rsidRPr="005B4481" w:rsidRDefault="00501728" w:rsidP="00301D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481">
        <w:rPr>
          <w:sz w:val="28"/>
          <w:szCs w:val="28"/>
        </w:rPr>
        <w:t xml:space="preserve">S - площадь, установленная с учетом </w:t>
      </w:r>
      <w:proofErr w:type="spellStart"/>
      <w:r w:rsidRPr="005B4481">
        <w:rPr>
          <w:sz w:val="28"/>
          <w:szCs w:val="28"/>
        </w:rPr>
        <w:t>СНиП</w:t>
      </w:r>
      <w:proofErr w:type="spellEnd"/>
      <w:r w:rsidRPr="005B4481">
        <w:rPr>
          <w:sz w:val="28"/>
          <w:szCs w:val="28"/>
        </w:rPr>
        <w:t xml:space="preserve"> 31-05-2003 «Общественные здания административного назначения», «</w:t>
      </w:r>
      <w:hyperlink r:id="rId253" w:anchor="Par38#Par38" w:history="1">
        <w:r w:rsidRPr="005B4481">
          <w:rPr>
            <w:rStyle w:val="ac"/>
            <w:sz w:val="28"/>
            <w:szCs w:val="28"/>
          </w:rPr>
          <w:t>Порядк</w:t>
        </w:r>
      </w:hyperlink>
      <w:r w:rsidRPr="005B4481">
        <w:rPr>
          <w:sz w:val="28"/>
          <w:szCs w:val="28"/>
        </w:rPr>
        <w:t xml:space="preserve">а оформления прав пользования муниципальным имуществом и об определении годовой арендной платы за пользование муниципальным имуществом </w:t>
      </w:r>
      <w:r w:rsidR="00100C77" w:rsidRPr="005B4481">
        <w:rPr>
          <w:iCs/>
          <w:sz w:val="28"/>
          <w:szCs w:val="28"/>
        </w:rPr>
        <w:t xml:space="preserve">сельского поселения </w:t>
      </w:r>
      <w:r w:rsidR="00E80199">
        <w:rPr>
          <w:iCs/>
          <w:sz w:val="28"/>
          <w:szCs w:val="28"/>
        </w:rPr>
        <w:t>Старотумбагушевский</w:t>
      </w:r>
      <w:r w:rsidR="00100C77" w:rsidRPr="005B4481">
        <w:rPr>
          <w:iCs/>
          <w:sz w:val="28"/>
          <w:szCs w:val="28"/>
        </w:rPr>
        <w:t xml:space="preserve"> сельсовет</w:t>
      </w:r>
      <w:r w:rsidR="00100C77" w:rsidRPr="005B4481">
        <w:rPr>
          <w:sz w:val="28"/>
          <w:szCs w:val="28"/>
        </w:rPr>
        <w:t xml:space="preserve"> </w:t>
      </w:r>
      <w:r w:rsidRPr="005B4481">
        <w:rPr>
          <w:sz w:val="28"/>
          <w:szCs w:val="28"/>
        </w:rPr>
        <w:t xml:space="preserve">муниципального района </w:t>
      </w:r>
      <w:r w:rsidR="00773E25">
        <w:rPr>
          <w:sz w:val="28"/>
          <w:szCs w:val="28"/>
        </w:rPr>
        <w:t xml:space="preserve">Шаранский </w:t>
      </w:r>
      <w:r w:rsidRPr="005B4481">
        <w:rPr>
          <w:sz w:val="28"/>
          <w:szCs w:val="28"/>
        </w:rPr>
        <w:t xml:space="preserve"> район Республики Башкортостан» утвержденного Решением Совета </w:t>
      </w:r>
      <w:r w:rsidR="00100C77" w:rsidRPr="005B4481">
        <w:rPr>
          <w:iCs/>
          <w:sz w:val="28"/>
          <w:szCs w:val="28"/>
        </w:rPr>
        <w:t xml:space="preserve">сельского поселения </w:t>
      </w:r>
      <w:r w:rsidR="00E80199">
        <w:rPr>
          <w:iCs/>
          <w:sz w:val="28"/>
          <w:szCs w:val="28"/>
        </w:rPr>
        <w:t>Старотумбагушевский</w:t>
      </w:r>
      <w:r w:rsidR="00100C77" w:rsidRPr="005B4481">
        <w:rPr>
          <w:iCs/>
          <w:sz w:val="28"/>
          <w:szCs w:val="28"/>
        </w:rPr>
        <w:t xml:space="preserve"> сельсовет</w:t>
      </w:r>
      <w:r w:rsidR="00100C77" w:rsidRPr="005B4481">
        <w:rPr>
          <w:sz w:val="28"/>
          <w:szCs w:val="28"/>
        </w:rPr>
        <w:t xml:space="preserve"> </w:t>
      </w:r>
      <w:r w:rsidRPr="005B4481">
        <w:rPr>
          <w:sz w:val="28"/>
          <w:szCs w:val="28"/>
        </w:rPr>
        <w:t xml:space="preserve">муниципального района </w:t>
      </w:r>
      <w:r w:rsidR="00773E25">
        <w:rPr>
          <w:sz w:val="28"/>
          <w:szCs w:val="28"/>
        </w:rPr>
        <w:t xml:space="preserve">Шаранский </w:t>
      </w:r>
      <w:r w:rsidRPr="005B4481">
        <w:rPr>
          <w:sz w:val="28"/>
          <w:szCs w:val="28"/>
        </w:rPr>
        <w:t xml:space="preserve"> район Республики Башкортостан </w:t>
      </w:r>
      <w:r w:rsidRPr="00E71646">
        <w:rPr>
          <w:sz w:val="28"/>
          <w:szCs w:val="28"/>
        </w:rPr>
        <w:t>от 2</w:t>
      </w:r>
      <w:r w:rsidR="00100C77" w:rsidRPr="00E71646">
        <w:rPr>
          <w:sz w:val="28"/>
          <w:szCs w:val="28"/>
        </w:rPr>
        <w:t>2</w:t>
      </w:r>
      <w:r w:rsidRPr="00E71646">
        <w:rPr>
          <w:sz w:val="28"/>
          <w:szCs w:val="28"/>
        </w:rPr>
        <w:t>.0</w:t>
      </w:r>
      <w:r w:rsidR="00100C77" w:rsidRPr="00E71646">
        <w:rPr>
          <w:sz w:val="28"/>
          <w:szCs w:val="28"/>
        </w:rPr>
        <w:t>3</w:t>
      </w:r>
      <w:r w:rsidRPr="00E71646">
        <w:rPr>
          <w:sz w:val="28"/>
          <w:szCs w:val="28"/>
        </w:rPr>
        <w:t>.2013 года  №</w:t>
      </w:r>
      <w:r w:rsidR="00100C77" w:rsidRPr="00E71646">
        <w:rPr>
          <w:sz w:val="28"/>
          <w:szCs w:val="28"/>
        </w:rPr>
        <w:t xml:space="preserve"> </w:t>
      </w:r>
      <w:r w:rsidRPr="00E71646">
        <w:rPr>
          <w:sz w:val="28"/>
          <w:szCs w:val="28"/>
        </w:rPr>
        <w:t>1</w:t>
      </w:r>
      <w:r w:rsidR="00100C77" w:rsidRPr="00E71646">
        <w:rPr>
          <w:sz w:val="28"/>
          <w:szCs w:val="28"/>
        </w:rPr>
        <w:t>79 (в редакции от 15.05.2013 г. № 197)</w:t>
      </w:r>
      <w:r w:rsidRPr="00E71646">
        <w:rPr>
          <w:sz w:val="28"/>
          <w:szCs w:val="28"/>
        </w:rPr>
        <w:t>.</w:t>
      </w:r>
      <w:r w:rsidRPr="005B4481">
        <w:rPr>
          <w:sz w:val="28"/>
          <w:szCs w:val="28"/>
        </w:rPr>
        <w:t xml:space="preserve"> 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42" name="Рисунок 242" descr="base_24478_117867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4478_117867_709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43" name="Рисунок 243" descr="base_24478_117867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4478_117867_710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2.19. Затраты на аренду помещения (зала) для проведения совещания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251" name="Рисунок 251" descr="base_24478_117867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4478_117867_711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76250"/>
            <wp:effectExtent l="19050" t="0" r="0" b="0"/>
            <wp:docPr id="244" name="Рисунок 244" descr="base_24478_117867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4478_117867_712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52" name="Рисунок 252" descr="base_24478_117867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4478_117867_713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53" name="Рисунок 253" descr="base_24478_117867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4478_117867_714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2.19. Затраты на аренду оборудования для проведения совещания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254" name="Рисунок 254" descr="base_24478_117867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4478_117867_715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71700" cy="476250"/>
            <wp:effectExtent l="19050" t="0" r="0" b="0"/>
            <wp:docPr id="255" name="Рисунок 255" descr="base_24478_117867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4478_117867_716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56" name="Рисунок 256" descr="base_24478_117867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4478_117867_717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57" name="Рисунок 257" descr="base_24478_117867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4478_117867_718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58" name="Рисунок 258" descr="base_24478_117867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4478_117867_719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59" name="Рисунок 259" descr="base_24478_117867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4478_117867_720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к затратам на содержание имущества в рамках затрат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2.20. Затраты на содержание и техническое обслуживание помещений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60" name="Рисунок 260" descr="base_24478_117867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4478_117867_721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43375" cy="266700"/>
            <wp:effectExtent l="19050" t="0" r="9525" b="0"/>
            <wp:docPr id="261" name="Рисунок 261" descr="base_24478_117867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4478_117867_722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62" name="Рисунок 262" descr="base_24478_117867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4478_117867_723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Pr="005B4481">
        <w:rPr>
          <w:rFonts w:ascii="Times New Roman" w:hAnsi="Times New Roman" w:cs="Times New Roman"/>
          <w:sz w:val="28"/>
          <w:szCs w:val="28"/>
        </w:rPr>
        <w:lastRenderedPageBreak/>
        <w:t>ремонт систем охранно-тревожной сигнализации;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263" name="Рисунок 263" descr="base_24478_117867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4478_117867_724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264" name="Рисунок 264" descr="base_24478_117867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4478_117867_725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65" name="Рисунок 265" descr="base_24478_117867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4478_117867_726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66" name="Рисунок 266" descr="base_24478_117867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4478_117867_727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19050" t="0" r="9525" b="0"/>
            <wp:docPr id="267" name="Рисунок 267" descr="base_24478_117867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4478_117867_728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69" name="Рисунок 269" descr="base_24478_117867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4478_117867_729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70" name="Рисунок 270" descr="base_24478_117867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4478_117867_730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71" name="Рисунок 271" descr="base_24478_117867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4478_117867_731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272" name="Рисунок 272" descr="base_24478_117867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4478_117867_732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2.21. Затраты на закупку услуг управляющей компании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73" name="Рисунок 273" descr="base_24478_117867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4478_117867_733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0700" cy="476250"/>
            <wp:effectExtent l="19050" t="0" r="0" b="0"/>
            <wp:docPr id="274" name="Рисунок 274" descr="base_24478_117867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4478_117867_734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275" name="Рисунок 275" descr="base_24478_117867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4478_117867_735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276" name="Рисунок 276" descr="base_24478_117867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4478_117867_736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277" name="Рисунок 277" descr="base_24478_117867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4478_117867_737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2.22. В формулах для расчета затрат, указанных в </w:t>
      </w:r>
      <w:hyperlink w:anchor="P574" w:history="1">
        <w:r w:rsidRPr="005B4481">
          <w:rPr>
            <w:rFonts w:ascii="Times New Roman" w:hAnsi="Times New Roman" w:cs="Times New Roman"/>
            <w:sz w:val="28"/>
            <w:szCs w:val="28"/>
          </w:rPr>
          <w:t>пунктах 2.24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9" w:history="1">
        <w:r w:rsidRPr="005B4481">
          <w:rPr>
            <w:rFonts w:ascii="Times New Roman" w:hAnsi="Times New Roman" w:cs="Times New Roman"/>
            <w:sz w:val="28"/>
            <w:szCs w:val="28"/>
          </w:rPr>
          <w:t>2.25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1" w:history="1">
        <w:r w:rsidRPr="005B4481">
          <w:rPr>
            <w:rFonts w:ascii="Times New Roman" w:hAnsi="Times New Roman" w:cs="Times New Roman"/>
            <w:sz w:val="28"/>
            <w:szCs w:val="28"/>
          </w:rPr>
          <w:t>2.28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5" w:history="1">
        <w:r w:rsidRPr="005B4481">
          <w:rPr>
            <w:rFonts w:ascii="Times New Roman" w:hAnsi="Times New Roman" w:cs="Times New Roman"/>
            <w:sz w:val="28"/>
            <w:szCs w:val="28"/>
          </w:rPr>
          <w:t>2.30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31-05-2003 «Общественные здания административного назначения», </w:t>
      </w:r>
      <w:hyperlink r:id="rId283" w:anchor="Par38#Par38" w:history="1">
        <w:r w:rsidRPr="005B4481">
          <w:rPr>
            <w:rStyle w:val="ac"/>
            <w:rFonts w:ascii="Times New Roman" w:hAnsi="Times New Roman"/>
            <w:sz w:val="28"/>
            <w:szCs w:val="28"/>
          </w:rPr>
          <w:t>Порядк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а оформления прав пользования муниципальным имуществом и об определении годовой арендной платы за пользование муниципальным имуществом </w:t>
      </w:r>
      <w:r w:rsidR="00100C77" w:rsidRPr="005B448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E80199">
        <w:rPr>
          <w:rFonts w:ascii="Times New Roman" w:hAnsi="Times New Roman" w:cs="Times New Roman"/>
          <w:iCs/>
          <w:sz w:val="28"/>
          <w:szCs w:val="28"/>
        </w:rPr>
        <w:t>Старотумбагушевский</w:t>
      </w:r>
      <w:r w:rsidR="00100C77" w:rsidRPr="005B4481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100C77"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Pr="005B44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3E25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5B44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утвержденного Решением Совета </w:t>
      </w:r>
      <w:r w:rsidR="00100C77" w:rsidRPr="005B448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E80199">
        <w:rPr>
          <w:rFonts w:ascii="Times New Roman" w:hAnsi="Times New Roman" w:cs="Times New Roman"/>
          <w:iCs/>
          <w:sz w:val="28"/>
          <w:szCs w:val="28"/>
        </w:rPr>
        <w:t>Старотумбагушевский</w:t>
      </w:r>
      <w:r w:rsidR="00100C77" w:rsidRPr="005B4481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100C77"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Pr="005B44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3E25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5B44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71646">
        <w:rPr>
          <w:rFonts w:ascii="Times New Roman" w:hAnsi="Times New Roman" w:cs="Times New Roman"/>
          <w:sz w:val="28"/>
          <w:szCs w:val="28"/>
        </w:rPr>
        <w:t>от 2</w:t>
      </w:r>
      <w:r w:rsidR="00100C77" w:rsidRPr="00E71646">
        <w:rPr>
          <w:rFonts w:ascii="Times New Roman" w:hAnsi="Times New Roman" w:cs="Times New Roman"/>
          <w:sz w:val="28"/>
          <w:szCs w:val="28"/>
        </w:rPr>
        <w:t>2</w:t>
      </w:r>
      <w:r w:rsidRPr="00E71646">
        <w:rPr>
          <w:rFonts w:ascii="Times New Roman" w:hAnsi="Times New Roman" w:cs="Times New Roman"/>
          <w:sz w:val="28"/>
          <w:szCs w:val="28"/>
        </w:rPr>
        <w:t>.0</w:t>
      </w:r>
      <w:r w:rsidR="00100C77" w:rsidRPr="00E71646">
        <w:rPr>
          <w:rFonts w:ascii="Times New Roman" w:hAnsi="Times New Roman" w:cs="Times New Roman"/>
          <w:sz w:val="28"/>
          <w:szCs w:val="28"/>
        </w:rPr>
        <w:t>3</w:t>
      </w:r>
      <w:r w:rsidRPr="00E71646">
        <w:rPr>
          <w:rFonts w:ascii="Times New Roman" w:hAnsi="Times New Roman" w:cs="Times New Roman"/>
          <w:sz w:val="28"/>
          <w:szCs w:val="28"/>
        </w:rPr>
        <w:t>.2013 года  №</w:t>
      </w:r>
      <w:r w:rsidR="00100C77" w:rsidRPr="00E71646">
        <w:rPr>
          <w:rFonts w:ascii="Times New Roman" w:hAnsi="Times New Roman" w:cs="Times New Roman"/>
          <w:sz w:val="28"/>
          <w:szCs w:val="28"/>
        </w:rPr>
        <w:t xml:space="preserve"> </w:t>
      </w:r>
      <w:r w:rsidRPr="00E71646">
        <w:rPr>
          <w:rFonts w:ascii="Times New Roman" w:hAnsi="Times New Roman" w:cs="Times New Roman"/>
          <w:sz w:val="28"/>
          <w:szCs w:val="28"/>
        </w:rPr>
        <w:t>1</w:t>
      </w:r>
      <w:r w:rsidR="00100C77" w:rsidRPr="00E71646">
        <w:rPr>
          <w:rFonts w:ascii="Times New Roman" w:hAnsi="Times New Roman" w:cs="Times New Roman"/>
          <w:sz w:val="28"/>
          <w:szCs w:val="28"/>
        </w:rPr>
        <w:t>79 (в редакции от 15.05.2013 г. № 197)</w:t>
      </w:r>
      <w:r w:rsidRPr="00E71646">
        <w:rPr>
          <w:rFonts w:ascii="Times New Roman" w:hAnsi="Times New Roman" w:cs="Times New Roman"/>
          <w:sz w:val="28"/>
          <w:szCs w:val="28"/>
        </w:rPr>
        <w:t>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 2.23.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78" name="Рисунок 278" descr="base_24478_117867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4478_117867_738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33500" cy="476250"/>
            <wp:effectExtent l="19050" t="0" r="0" b="0"/>
            <wp:docPr id="279" name="Рисунок 279" descr="base_24478_117867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4478_117867_739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80" name="Рисунок 280" descr="base_24478_117867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4478_117867_740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81" name="Рисунок 281" descr="base_24478_117867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4478_117867_741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4"/>
      <w:bookmarkEnd w:id="5"/>
      <w:r w:rsidRPr="005B4481">
        <w:rPr>
          <w:rFonts w:ascii="Times New Roman" w:hAnsi="Times New Roman" w:cs="Times New Roman"/>
          <w:sz w:val="28"/>
          <w:szCs w:val="28"/>
        </w:rPr>
        <w:t xml:space="preserve">2.24. Затраты на проведение текущего ремонта помещения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282" name="Рисунок 282" descr="base_24478_117867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4478_117867_742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89" w:history="1">
        <w:r w:rsidRPr="005B448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), утвержденного приказом Государственного комитета по архитектуре и градостроительству при Госстрое СССР от 23.11.1988 </w:t>
      </w:r>
      <w:r w:rsidR="005B4481" w:rsidRPr="005B4481">
        <w:rPr>
          <w:rFonts w:ascii="Times New Roman" w:hAnsi="Times New Roman" w:cs="Times New Roman"/>
          <w:sz w:val="28"/>
          <w:szCs w:val="28"/>
        </w:rPr>
        <w:t>№</w:t>
      </w:r>
      <w:r w:rsidRPr="005B4481">
        <w:rPr>
          <w:rFonts w:ascii="Times New Roman" w:hAnsi="Times New Roman" w:cs="Times New Roman"/>
          <w:sz w:val="28"/>
          <w:szCs w:val="28"/>
        </w:rPr>
        <w:t xml:space="preserve"> 312,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19050" t="0" r="9525" b="0"/>
            <wp:docPr id="245" name="Рисунок 245" descr="base_24478_117867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4478_117867_743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283" name="Рисунок 283" descr="base_24478_117867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4478_117867_744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284" name="Рисунок 284" descr="base_24478_117867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4478_117867_745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2.25. Затраты на содержание прилегающей территории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85" name="Рисунок 285" descr="base_24478_117867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4478_117867_746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76250"/>
            <wp:effectExtent l="19050" t="0" r="0" b="0"/>
            <wp:docPr id="286" name="Рисунок 286" descr="base_24478_117867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4478_117867_747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287" name="Рисунок 287" descr="base_24478_117867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4478_117867_748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88" name="Рисунок 288" descr="base_24478_117867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4478_117867_749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1 кв. метр площади;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89" name="Рисунок 289" descr="base_24478_117867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4478_117867_750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9"/>
      <w:bookmarkEnd w:id="6"/>
      <w:r w:rsidRPr="005B4481">
        <w:rPr>
          <w:rFonts w:ascii="Times New Roman" w:hAnsi="Times New Roman" w:cs="Times New Roman"/>
          <w:sz w:val="28"/>
          <w:szCs w:val="28"/>
        </w:rPr>
        <w:t xml:space="preserve">2.26. Затраты на оплату услуг по обслуживанию и уборке помещения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290" name="Рисунок 290" descr="base_24478_117867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4478_117867_751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85975" cy="476250"/>
            <wp:effectExtent l="19050" t="0" r="9525" b="0"/>
            <wp:docPr id="291" name="Рисунок 291" descr="base_24478_117867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4478_117867_752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92" name="Рисунок 292" descr="base_24478_117867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4478_117867_753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93" name="Рисунок 293" descr="base_24478_117867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4478_117867_754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66700"/>
            <wp:effectExtent l="19050" t="0" r="0" b="0"/>
            <wp:docPr id="294" name="Рисунок 294" descr="base_24478_117867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4478_117867_755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</w:t>
      </w:r>
      <w:r w:rsidRPr="005B4481">
        <w:rPr>
          <w:rFonts w:ascii="Times New Roman" w:hAnsi="Times New Roman" w:cs="Times New Roman"/>
          <w:sz w:val="28"/>
          <w:szCs w:val="28"/>
        </w:rPr>
        <w:lastRenderedPageBreak/>
        <w:t>помещения в месяц.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2.27 Затраты на вывоз твердых бытовых отходов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295" name="Рисунок 295" descr="base_24478_117867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4478_117867_756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81100" cy="247650"/>
            <wp:effectExtent l="19050" t="0" r="0" b="0"/>
            <wp:docPr id="296" name="Рисунок 296" descr="base_24478_117867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4478_117867_757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97" name="Рисунок 297" descr="base_24478_117867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4478_117867_758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98" name="Рисунок 298" descr="base_24478_117867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24478_117867_759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1"/>
      <w:bookmarkEnd w:id="7"/>
      <w:r w:rsidRPr="005B4481">
        <w:rPr>
          <w:rFonts w:ascii="Times New Roman" w:hAnsi="Times New Roman" w:cs="Times New Roman"/>
          <w:sz w:val="28"/>
          <w:szCs w:val="28"/>
        </w:rPr>
        <w:t xml:space="preserve">2.28.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299" name="Рисунок 299" descr="base_24478_117867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24478_117867_764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57300" cy="247650"/>
            <wp:effectExtent l="19050" t="0" r="0" b="0"/>
            <wp:docPr id="300" name="Рисунок 300" descr="base_24478_117867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4478_117867_765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01" name="Рисунок 301" descr="base_24478_117867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24478_117867_766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02" name="Рисунок 302" descr="base_24478_117867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24478_117867_767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2.29.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303" name="Рисунок 303" descr="base_24478_117867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4478_117867_768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66825" cy="247650"/>
            <wp:effectExtent l="19050" t="0" r="9525" b="0"/>
            <wp:docPr id="304" name="Рисунок 304" descr="base_24478_117867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4478_117867_769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05" name="Рисунок 305" descr="base_24478_117867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24478_117867_770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06" name="Рисунок 306" descr="base_24478_117867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4478_117867_771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25"/>
      <w:bookmarkEnd w:id="8"/>
      <w:r w:rsidRPr="005B4481">
        <w:rPr>
          <w:rFonts w:ascii="Times New Roman" w:hAnsi="Times New Roman" w:cs="Times New Roman"/>
          <w:sz w:val="28"/>
          <w:szCs w:val="28"/>
        </w:rPr>
        <w:t xml:space="preserve">2.30.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307" name="Рисунок 307" descr="base_24478_117867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4478_117867_772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33475" cy="247650"/>
            <wp:effectExtent l="19050" t="0" r="9525" b="0"/>
            <wp:docPr id="308" name="Рисунок 308" descr="base_24478_117867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4478_117867_773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09" name="Рисунок 309" descr="base_24478_117867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4478_117867_774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310" name="Рисунок 310" descr="base_24478_117867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4478_117867_775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2.31.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Pr="005B4481">
        <w:rPr>
          <w:rFonts w:ascii="Times New Roman" w:hAnsi="Times New Roman" w:cs="Times New Roman"/>
          <w:sz w:val="28"/>
          <w:szCs w:val="28"/>
        </w:rPr>
        <w:lastRenderedPageBreak/>
        <w:t>ремонт электрооборудования (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) административного здания (помещения)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11" name="Рисунок 311" descr="base_24478_117867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4478_117867_776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19225" cy="476250"/>
            <wp:effectExtent l="19050" t="0" r="9525" b="0"/>
            <wp:docPr id="312" name="Рисунок 312" descr="base_24478_117867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4478_117867_777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13" name="Рисунок 313" descr="base_24478_117867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4478_117867_778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314" name="Рисунок 314" descr="base_24478_117867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4478_117867_779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2.32.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2.33.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2.34.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15" name="Рисунок 315" descr="base_24478_117867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4478_117867_780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19450" cy="266700"/>
            <wp:effectExtent l="19050" t="0" r="0" b="0"/>
            <wp:docPr id="316" name="Рисунок 316" descr="base_24478_117867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4478_117867_781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317" name="Рисунок 317" descr="base_24478_117867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4478_117867_782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18" name="Рисунок 318" descr="base_24478_117867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4478_117867_783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19" name="Рисунок 319" descr="base_24478_117867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4478_117867_784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20" name="Рисунок 320" descr="base_24478_117867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4478_117867_785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321" name="Рисунок 321" descr="base_24478_117867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4478_117867_786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322" name="Рисунок 322" descr="base_24478_117867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4478_117867_787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23" name="Рисунок 323" descr="base_24478_117867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4478_117867_788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2.35.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24" name="Рисунок 324" descr="base_24478_117867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4478_117867_789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66850" cy="476250"/>
            <wp:effectExtent l="19050" t="0" r="0" b="0"/>
            <wp:docPr id="325" name="Рисунок 325" descr="base_24478_117867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4478_117867_790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26" name="Рисунок 326" descr="base_24478_117867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4478_117867_791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327" name="Рисунок 327" descr="base_24478_117867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4478_117867_792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2.36.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328" name="Рисунок 328" descr="base_24478_117867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4478_117867_793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19050" t="0" r="9525" b="0"/>
            <wp:docPr id="246" name="Рисунок 246" descr="base_24478_117867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4478_117867_794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29" name="Рисунок 329" descr="base_24478_117867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4478_117867_795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30" name="Рисунок 330" descr="base_24478_117867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4478_117867_796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i-го датчика системы газового пожаротушения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2.37.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331" name="Рисунок 331" descr="base_24478_117867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4478_117867_797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19250" cy="476250"/>
            <wp:effectExtent l="19050" t="0" r="0" b="0"/>
            <wp:docPr id="332" name="Рисунок 332" descr="base_24478_117867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4478_117867_798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333" name="Рисунок 333" descr="base_24478_117867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4478_117867_799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334" name="Рисунок 334" descr="base_24478_117867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4478_117867_800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2.38.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335" name="Рисунок 335" descr="base_24478_117867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4478_117867_801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19050" t="0" r="0" b="0"/>
            <wp:docPr id="247" name="Рисунок 247" descr="base_24478_117867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4478_117867_802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36" name="Рисунок 336" descr="base_24478_117867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4478_117867_803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37" name="Рисунок 337" descr="base_24478_117867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4478_117867_804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i-го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2.39.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338" name="Рисунок 338" descr="base_24478_117867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4478_117867_805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19050" t="0" r="0" b="0"/>
            <wp:docPr id="339" name="Рисунок 339" descr="base_24478_117867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4478_117867_806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19100" cy="266700"/>
            <wp:effectExtent l="19050" t="0" r="0" b="0"/>
            <wp:docPr id="340" name="Рисунок 340" descr="base_24478_117867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4478_117867_807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341" name="Рисунок 341" descr="base_24478_117867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4478_117867_808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2.40.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342" name="Рисунок 342" descr="base_24478_117867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4478_117867_809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19050" t="0" r="0" b="0"/>
            <wp:docPr id="343" name="Рисунок 343" descr="base_24478_117867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4478_117867_810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44" name="Рисунок 344" descr="base_24478_117867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4478_117867_811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345" name="Рисунок 345" descr="base_24478_117867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4478_117867_812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2.41. Затраты на техническое обслуживание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346" name="Рисунок 346" descr="base_24478_117867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24478_117867_813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76250"/>
            <wp:effectExtent l="19050" t="0" r="9525" b="0"/>
            <wp:docPr id="248" name="Рисунок 248" descr="base_24478_117867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4478_117867_814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47" name="Рисунок 347" descr="base_24478_117867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4478_117867_815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48" name="Рисунок 348" descr="base_24478_117867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4478_117867_816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2.42. Затраты на оплату услуг внештатных сотрудников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349" name="Рисунок 349" descr="base_24478_117867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24478_117867_817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543175" cy="485775"/>
            <wp:effectExtent l="19050" t="0" r="9525" b="0"/>
            <wp:docPr id="350" name="Рисунок 350" descr="base_24478_117867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24478_117867_818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85775" cy="266700"/>
            <wp:effectExtent l="19050" t="0" r="9525" b="0"/>
            <wp:docPr id="351" name="Рисунок 351" descr="base_24478_117867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24478_117867_819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66700"/>
            <wp:effectExtent l="19050" t="0" r="0" b="0"/>
            <wp:docPr id="352" name="Рисунок 352" descr="base_24478_117867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24478_117867_820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53" name="Рисунок 353" descr="base_24478_117867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24478_117867_821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</w:t>
      </w:r>
      <w:r w:rsidRPr="005B4481">
        <w:rPr>
          <w:rFonts w:ascii="Times New Roman" w:hAnsi="Times New Roman" w:cs="Times New Roman"/>
          <w:sz w:val="28"/>
          <w:szCs w:val="28"/>
        </w:rPr>
        <w:lastRenderedPageBreak/>
        <w:t>с содержанием имущества (за исключением коммунальных услуг).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оплату расходов по договорам об оказании услуг,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 со сторонними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прочих работ и услуг в рамках затрат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2.43. Затраты на оплату типографских работ и услуг, включая приобретение периодических печатных изданий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54" name="Рисунок 354" descr="base_24478_117867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24478_117867_822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42975" cy="266700"/>
            <wp:effectExtent l="19050" t="0" r="9525" b="0"/>
            <wp:docPr id="355" name="Рисунок 355" descr="base_24478_117867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4478_117867_823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356" name="Рисунок 356" descr="base_24478_117867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4478_117867_824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357" name="Рисунок 357" descr="base_24478_117867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4478_117867_825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2.44. Затраты на приобретение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58" name="Рисунок 358" descr="base_24478_117867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4478_117867_826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66825" cy="476250"/>
            <wp:effectExtent l="19050" t="0" r="9525" b="0"/>
            <wp:docPr id="359" name="Рисунок 359" descr="base_24478_117867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4478_117867_827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360" name="Рисунок 360" descr="base_24478_117867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4478_117867_828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приобретаемых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61" name="Рисунок 361" descr="base_24478_117867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4478_117867_829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i-го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>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2.45.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62" name="Рисунок 362" descr="base_24478_117867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4478_117867_830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, определяются в соответствии со </w:t>
      </w:r>
      <w:hyperlink r:id="rId374" w:history="1">
        <w:r w:rsidRPr="005B448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2.46. Затраты на оплату услуг внештатных сотрудников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363" name="Рисунок 363" descr="base_24478_117867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4478_117867_831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76500" cy="485775"/>
            <wp:effectExtent l="19050" t="0" r="0" b="0"/>
            <wp:docPr id="364" name="Рисунок 364" descr="base_24478_117867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4478_117867_832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365" name="Рисунок 365" descr="base_24478_117867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4478_117867_833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9575" cy="266700"/>
            <wp:effectExtent l="19050" t="0" r="9525" b="0"/>
            <wp:docPr id="366" name="Рисунок 366" descr="base_24478_117867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4478_117867_834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67" name="Рисунок 367" descr="base_24478_117867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4478_117867_835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2.47. Затраты на проведение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368" name="Рисунок 368" descr="base_24478_117867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4478_117867_836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76250"/>
            <wp:effectExtent l="19050" t="0" r="9525" b="0"/>
            <wp:docPr id="369" name="Рисунок 369" descr="base_24478_117867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4478_117867_837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70" name="Рисунок 370" descr="base_24478_117867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4478_117867_838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741" name="Рисунок 741" descr="base_24478_117867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base_24478_117867_839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742" name="Рисунок 742" descr="base_24478_117867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base_24478_117867_840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2.48. Затраты на аттестацию специальных помещений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743" name="Рисунок 743" descr="base_24478_117867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base_24478_117867_841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76250"/>
            <wp:effectExtent l="19050" t="0" r="0" b="0"/>
            <wp:docPr id="744" name="Рисунок 744" descr="base_24478_117867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base_24478_117867_842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745" name="Рисунок 745" descr="base_24478_117867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base_24478_117867_843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специальных помещений, подлежащих аттестации;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746" name="Рисунок 746" descr="base_24478_117867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base_24478_117867_844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2.49. Затраты на проведение диспансеризации работников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747" name="Рисунок 747" descr="base_24478_117867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base_24478_117867_845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33500" cy="247650"/>
            <wp:effectExtent l="19050" t="0" r="0" b="0"/>
            <wp:docPr id="748" name="Рисунок 748" descr="base_24478_117867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base_24478_117867_846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749" name="Рисунок 749" descr="base_24478_117867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base_24478_117867_847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750" name="Рисунок 750" descr="base_24478_117867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base_24478_117867_848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2.50. Затраты на оплату работ по монтажу (установке), дооборудованию и наладке оборудования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751" name="Рисунок 751" descr="base_24478_117867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base_24478_117867_849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590675" cy="485775"/>
            <wp:effectExtent l="19050" t="0" r="9525" b="0"/>
            <wp:docPr id="752" name="Рисунок 752" descr="base_24478_117867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base_24478_117867_850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66700"/>
            <wp:effectExtent l="19050" t="0" r="0" b="0"/>
            <wp:docPr id="753" name="Рисунок 753" descr="base_24478_117867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base_24478_117867_851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754" name="Рисунок 754" descr="base_24478_117867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base_24478_117867_852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2.51. Затраты на оплату услуг вневедомственной охраны определяются по фактическим затратам в отчетном финансовом году.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2.52. Затраты на приобретение полисов обязательного страхования гражданской ответственности владельцев транспортных средств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85775" cy="247650"/>
            <wp:effectExtent l="19050" t="0" r="9525" b="0"/>
            <wp:docPr id="755" name="Рисунок 755" descr="base_24478_117867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base_24478_117867_853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98" w:history="1">
        <w:r w:rsidRPr="005B4481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133850" cy="476250"/>
            <wp:effectExtent l="19050" t="0" r="0" b="0"/>
            <wp:docPr id="756" name="Рисунок 756" descr="base_24478_117867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base_24478_117867_854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757" name="Рисунок 757" descr="base_24478_117867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base_24478_117867_855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758" name="Рисунок 758" descr="base_24478_117867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base_24478_117867_856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759" name="Рисунок 759" descr="base_24478_117867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base_24478_117867_857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760" name="Рисунок 760" descr="base_24478_117867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base_24478_117867_858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761" name="Рисунок 761" descr="base_24478_117867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base_24478_117867_859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762" name="Рисунок 762" descr="base_24478_117867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base_24478_117867_860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763" name="Рисунок 763" descr="base_24478_117867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base_24478_117867_861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7" w:history="1">
        <w:r w:rsidRPr="005B4481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764" name="Рисунок 764" descr="base_24478_117867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base_24478_117867_862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2.53. Затраты на оплату труда независимых экспертов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765" name="Рисунок 765" descr="base_24478_117867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base_24478_117867_863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00300" cy="266700"/>
            <wp:effectExtent l="19050" t="0" r="0" b="0"/>
            <wp:docPr id="766" name="Рисунок 766" descr="base_24478_117867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base_24478_117867_864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767" name="Рисунок 767" descr="base_24478_117867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base_24478_117867_865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768" name="Рисунок 768" descr="base_24478_117867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base_24478_117867_866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769" name="Рисунок 769" descr="base_24478_117867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base_24478_117867_867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770" name="Рисунок 770" descr="base_24478_117867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base_24478_117867_868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771" name="Рисунок 771" descr="base_24478_117867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base_24478_117867_869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2.54.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772" name="Рисунок 772" descr="base_24478_117867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base_24478_117867_870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14475" cy="266700"/>
            <wp:effectExtent l="19050" t="0" r="9525" b="0"/>
            <wp:docPr id="249" name="Рисунок 249" descr="base_24478_117867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4478_117867_871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773" name="Рисунок 773" descr="base_24478_117867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base_24478_117867_872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774" name="Рисунок 774" descr="base_24478_117867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base_24478_117867_873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775" name="Рисунок 775" descr="base_24478_117867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base_24478_117867_874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2.55. Затраты на приобретение транспортных средств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776" name="Рисунок 776" descr="base_24478_117867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base_24478_117867_875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1125" cy="476250"/>
            <wp:effectExtent l="19050" t="0" r="9525" b="0"/>
            <wp:docPr id="777" name="Рисунок 777" descr="base_24478_117867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base_24478_117867_876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778" name="Рисунок 778" descr="base_24478_117867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base_24478_117867_877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5B4481">
          <w:rPr>
            <w:rFonts w:ascii="Times New Roman" w:hAnsi="Times New Roman" w:cs="Times New Roman"/>
            <w:sz w:val="28"/>
            <w:szCs w:val="28"/>
          </w:rPr>
          <w:t>Приложением №2</w:t>
        </w:r>
      </w:hyperlink>
      <w:r w:rsidRPr="005B4481">
        <w:rPr>
          <w:rFonts w:ascii="Times New Roman" w:hAnsi="Times New Roman" w:cs="Times New Roman"/>
          <w:sz w:val="28"/>
          <w:szCs w:val="28"/>
        </w:rPr>
        <w:t>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779" name="Рисунок 779" descr="base_24478_117867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base_24478_117867_878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</w:t>
      </w:r>
      <w:r w:rsidRPr="005B4481">
        <w:rPr>
          <w:rFonts w:ascii="Times New Roman" w:hAnsi="Times New Roman" w:cs="Times New Roman"/>
          <w:sz w:val="28"/>
          <w:szCs w:val="28"/>
        </w:rPr>
        <w:lastRenderedPageBreak/>
        <w:t xml:space="preserve">затрат на приобретение служебного легкового автотранспорта, предусмотренных </w:t>
      </w:r>
      <w:hyperlink w:anchor="P949" w:history="1">
        <w:r w:rsidRPr="005B4481">
          <w:rPr>
            <w:rFonts w:ascii="Times New Roman" w:hAnsi="Times New Roman" w:cs="Times New Roman"/>
            <w:sz w:val="28"/>
            <w:szCs w:val="28"/>
          </w:rPr>
          <w:t>Приложением №2</w:t>
        </w:r>
      </w:hyperlink>
      <w:r w:rsidRPr="005B4481">
        <w:rPr>
          <w:rFonts w:ascii="Times New Roman" w:hAnsi="Times New Roman" w:cs="Times New Roman"/>
          <w:sz w:val="28"/>
          <w:szCs w:val="28"/>
        </w:rPr>
        <w:t>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2.56. Затраты на приобретение мебели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780" name="Рисунок 780" descr="base_24478_117867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base_24478_117867_879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76250"/>
            <wp:effectExtent l="19050" t="0" r="0" b="0"/>
            <wp:docPr id="781" name="Рисунок 781" descr="base_24478_117867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base_24478_117867_880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782" name="Рисунок 782" descr="base_24478_117867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base_24478_117867_881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783" name="Рисунок 783" descr="base_24478_117867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base_24478_117867_882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органов местного самоуправления.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2.57. Затраты на приобретение систем кондиционирования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784" name="Рисунок 784" descr="base_24478_117867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base_24478_117867_883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76250"/>
            <wp:effectExtent l="19050" t="0" r="0" b="0"/>
            <wp:docPr id="785" name="Рисунок 785" descr="base_24478_117867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base_24478_117867_884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786" name="Рисунок 786" descr="base_24478_117867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base_24478_117867_885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787" name="Рисунок 787" descr="base_24478_117867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base_24478_117867_886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788" name="Рисунок 788" descr="base_24478_117867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base_24478_117867_887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33675" cy="266700"/>
            <wp:effectExtent l="19050" t="0" r="9525" b="0"/>
            <wp:docPr id="789" name="Рисунок 789" descr="base_24478_117867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base_24478_117867_888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790" name="Рисунок 790" descr="base_24478_117867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base_24478_117867_889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791" name="Рисунок 791" descr="base_24478_117867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base_24478_117867_890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792" name="Рисунок 792" descr="base_24478_117867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base_24478_117867_891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793" name="Рисунок 793" descr="base_24478_117867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base_24478_117867_892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794" name="Рисунок 794" descr="base_24478_117867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base_24478_117867_893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795" name="Рисунок 795" descr="base_24478_117867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base_24478_117867_894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2.59. Затраты на приобретение бланочной продукции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796" name="Рисунок 796" descr="base_24478_117867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base_24478_117867_895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314575" cy="485775"/>
            <wp:effectExtent l="19050" t="0" r="9525" b="0"/>
            <wp:docPr id="797" name="Рисунок 797" descr="base_24478_117867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base_24478_117867_896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798" name="Рисунок 798" descr="base_24478_117867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base_24478_117867_897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799" name="Рисунок 799" descr="base_24478_117867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base_24478_117867_898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800" name="Рисунок 800" descr="base_24478_117867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base_24478_117867_899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801" name="Рисунок 801" descr="base_24478_117867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base_24478_117867_900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2.60. Затраты на приобретение канцелярских принадлежностей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802" name="Рисунок 802" descr="base_24478_117867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base_24478_117867_901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47875" cy="476250"/>
            <wp:effectExtent l="19050" t="0" r="9525" b="0"/>
            <wp:docPr id="803" name="Рисунок 803" descr="base_24478_117867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base_24478_117867_902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804" name="Рисунок 804" descr="base_24478_117867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base_24478_117867_903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805" name="Рисунок 805" descr="base_24478_117867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base_24478_117867_904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1" w:history="1">
        <w:r w:rsidRPr="005B448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2" w:history="1">
        <w:r w:rsidRPr="005B448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806" name="Рисунок 806" descr="base_24478_117867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base_24478_117867_905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2.61. Затраты на приобретение хозяйственных товаров и принадлежностей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807" name="Рисунок 807" descr="base_24478_117867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base_24478_117867_906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52550" cy="476250"/>
            <wp:effectExtent l="19050" t="0" r="0" b="0"/>
            <wp:docPr id="808" name="Рисунок 808" descr="base_24478_117867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base_24478_117867_907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809" name="Рисунок 809" descr="base_24478_117867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base_24478_117867_908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810" name="Рисунок 810" descr="base_24478_117867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base_24478_117867_909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2.62. Затраты на приобретение горюче-смазочных материалов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811" name="Рисунок 811" descr="base_24478_117867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base_24478_117867_910"/>
                    <pic:cNvPicPr preferRelativeResize="0">
                      <a:picLocks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81200" cy="476250"/>
            <wp:effectExtent l="19050" t="0" r="0" b="0"/>
            <wp:docPr id="812" name="Рисунок 812" descr="base_24478_117867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base_24478_117867_911"/>
                    <pic:cNvPicPr preferRelativeResize="0">
                      <a:picLocks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813" name="Рисунок 813" descr="base_24478_117867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base_24478_117867_912"/>
                    <pic:cNvPicPr preferRelativeResize="0">
                      <a:picLocks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61" w:history="1">
        <w:r w:rsidRPr="005B4481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814" name="Рисунок 814" descr="base_24478_117867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base_24478_117867_913"/>
                    <pic:cNvPicPr preferRelativeResize="0">
                      <a:picLocks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247650"/>
            <wp:effectExtent l="19050" t="0" r="0" b="0"/>
            <wp:docPr id="815" name="Рисунок 815" descr="base_24478_117867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base_24478_117867_914"/>
                    <pic:cNvPicPr preferRelativeResize="0">
                      <a:picLocks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2.63.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5B448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5B4481">
        <w:rPr>
          <w:rFonts w:ascii="Times New Roman" w:hAnsi="Times New Roman" w:cs="Times New Roman"/>
          <w:sz w:val="28"/>
          <w:szCs w:val="28"/>
        </w:rPr>
        <w:t>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2.64. Затраты на приобретение материальных запасов для нужд гражданской обороны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816" name="Рисунок 816" descr="base_24478_117867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base_24478_117867_915"/>
                    <pic:cNvPicPr preferRelativeResize="0">
                      <a:picLocks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19300" cy="476250"/>
            <wp:effectExtent l="19050" t="0" r="0" b="0"/>
            <wp:docPr id="817" name="Рисунок 817" descr="base_24478_117867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base_24478_117867_916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818" name="Рисунок 818" descr="base_24478_117867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base_24478_117867_917"/>
                    <pic:cNvPicPr preferRelativeResize="0">
                      <a:picLocks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819" name="Рисунок 819" descr="base_24478_117867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base_24478_117867_918"/>
                    <pic:cNvPicPr preferRelativeResize="0">
                      <a:picLocks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820" name="Рисунок 820" descr="base_24478_117867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base_24478_117867_919"/>
                    <pic:cNvPicPr preferRelativeResize="0">
                      <a:picLocks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9" w:history="1">
        <w:r w:rsidRPr="005B448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70" w:history="1">
        <w:r w:rsidRPr="005B448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(Постановление №1047).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3. Затраты на капитальный ремонт муниципального имущества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3.3. Затраты на разработку проектной документации определяются в соответствии со </w:t>
      </w:r>
      <w:hyperlink r:id="rId471" w:history="1">
        <w:r w:rsidRPr="005B448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501728" w:rsidRPr="00301DF8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4. Затраты на финансовое обеспечение строительства,</w:t>
      </w: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технического перевооружения объектов</w:t>
      </w: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</w:t>
      </w:r>
      <w:r w:rsidRPr="005B4481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определяются в соответствии со </w:t>
      </w:r>
      <w:hyperlink r:id="rId472" w:history="1">
        <w:r w:rsidRPr="005B448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473" w:history="1">
        <w:r w:rsidRPr="005B448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301DF8" w:rsidRDefault="00501728" w:rsidP="0030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DF8">
        <w:rPr>
          <w:rFonts w:ascii="Times New Roman" w:hAnsi="Times New Roman" w:cs="Times New Roman"/>
          <w:sz w:val="28"/>
          <w:szCs w:val="28"/>
        </w:rPr>
        <w:t>5. Затраты на дополнительное профессиональное образование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821" name="Рисунок 821" descr="base_24478_117867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base_24478_117867_920"/>
                    <pic:cNvPicPr preferRelativeResize="0">
                      <a:picLocks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76250"/>
            <wp:effectExtent l="19050" t="0" r="9525" b="0"/>
            <wp:docPr id="250" name="Рисунок 250" descr="base_24478_117867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4478_117867_921"/>
                    <pic:cNvPicPr preferRelativeResize="0">
                      <a:picLocks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8" w:rsidRPr="005B4481" w:rsidRDefault="00501728" w:rsidP="0030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>где: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68" name="Рисунок 1863" descr="base_24478_117867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3" descr="base_24478_117867_922"/>
                    <pic:cNvPicPr>
                      <a:picLocks noChangeAspect="1" noChangeArrowheads="1"/>
                    </pic:cNvPicPr>
                  </pic:nvPicPr>
                  <pic:blipFill>
                    <a:blip r:embed="rId4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822" name="Рисунок 1864" descr="base_24478_117867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4" descr="base_24478_117867_923"/>
                    <pic:cNvPicPr>
                      <a:picLocks noChangeAspect="1" noChangeArrowheads="1"/>
                    </pic:cNvPicPr>
                  </pic:nvPicPr>
                  <pic:blipFill>
                    <a:blip r:embed="rId4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481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5B448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B4481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501728" w:rsidRPr="005B4481" w:rsidRDefault="00501728" w:rsidP="00301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481">
        <w:rPr>
          <w:rFonts w:ascii="Times New Roman" w:hAnsi="Times New Roman" w:cs="Times New Roman"/>
          <w:sz w:val="28"/>
          <w:szCs w:val="28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8" w:history="1">
        <w:r w:rsidRPr="005B448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B448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01728" w:rsidRPr="005B4481" w:rsidRDefault="00501728" w:rsidP="00301D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773E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4481">
        <w:rPr>
          <w:sz w:val="28"/>
          <w:szCs w:val="28"/>
        </w:rPr>
        <w:t xml:space="preserve">Управляющий делами </w:t>
      </w:r>
      <w:r w:rsidR="00E80199">
        <w:rPr>
          <w:sz w:val="28"/>
          <w:szCs w:val="28"/>
        </w:rPr>
        <w:tab/>
      </w:r>
      <w:r w:rsidR="00E80199">
        <w:rPr>
          <w:sz w:val="28"/>
          <w:szCs w:val="28"/>
        </w:rPr>
        <w:tab/>
      </w:r>
      <w:r w:rsidR="00E80199">
        <w:rPr>
          <w:sz w:val="28"/>
          <w:szCs w:val="28"/>
        </w:rPr>
        <w:tab/>
      </w:r>
      <w:r w:rsidR="00E80199">
        <w:rPr>
          <w:sz w:val="28"/>
          <w:szCs w:val="28"/>
        </w:rPr>
        <w:tab/>
      </w:r>
      <w:r w:rsidR="00E80199">
        <w:rPr>
          <w:sz w:val="28"/>
          <w:szCs w:val="28"/>
        </w:rPr>
        <w:tab/>
        <w:t>А.Д. Гумерова</w:t>
      </w:r>
    </w:p>
    <w:p w:rsidR="00501728" w:rsidRPr="005B4481" w:rsidRDefault="00501728" w:rsidP="00301D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1728" w:rsidRPr="005B4481" w:rsidRDefault="00501728" w:rsidP="00301DF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90EB9" w:rsidRDefault="00090EB9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</w:pPr>
    </w:p>
    <w:p w:rsidR="00190F36" w:rsidRDefault="00190F36" w:rsidP="00301DF8">
      <w:pPr>
        <w:rPr>
          <w:sz w:val="28"/>
          <w:szCs w:val="28"/>
        </w:rPr>
        <w:sectPr w:rsidR="00190F36" w:rsidSect="00190F36">
          <w:pgSz w:w="11906" w:h="16838"/>
          <w:pgMar w:top="425" w:right="567" w:bottom="425" w:left="851" w:header="720" w:footer="720" w:gutter="0"/>
          <w:cols w:space="720"/>
        </w:sectPr>
      </w:pPr>
    </w:p>
    <w:p w:rsidR="00190F36" w:rsidRDefault="00190F36" w:rsidP="00301DF8">
      <w:pPr>
        <w:rPr>
          <w:sz w:val="28"/>
          <w:szCs w:val="28"/>
        </w:rPr>
        <w:sectPr w:rsidR="00190F36" w:rsidSect="00190F36">
          <w:pgSz w:w="16838" w:h="11906" w:orient="landscape"/>
          <w:pgMar w:top="851" w:right="425" w:bottom="567" w:left="425" w:header="720" w:footer="720" w:gutter="0"/>
          <w:cols w:space="720"/>
        </w:sectPr>
      </w:pPr>
    </w:p>
    <w:p w:rsidR="00190F36" w:rsidRPr="001C140E" w:rsidRDefault="00190F36" w:rsidP="00190F36">
      <w:pPr>
        <w:tabs>
          <w:tab w:val="left" w:pos="873"/>
        </w:tabs>
        <w:ind w:left="9498"/>
        <w:outlineLvl w:val="0"/>
        <w:rPr>
          <w:bCs/>
          <w:sz w:val="28"/>
          <w:szCs w:val="28"/>
        </w:rPr>
      </w:pPr>
      <w:r w:rsidRPr="001C140E">
        <w:rPr>
          <w:bCs/>
          <w:sz w:val="28"/>
          <w:szCs w:val="28"/>
        </w:rPr>
        <w:lastRenderedPageBreak/>
        <w:t xml:space="preserve">Приложение № 1 Правилам определения нормативных затрат на обеспечение функций </w:t>
      </w:r>
      <w:r w:rsidR="003E67CE">
        <w:rPr>
          <w:bCs/>
          <w:sz w:val="28"/>
          <w:szCs w:val="28"/>
        </w:rPr>
        <w:t>сельского поселения Старотумбагушевский сельсовет</w:t>
      </w:r>
      <w:r w:rsidRPr="001C140E">
        <w:rPr>
          <w:bCs/>
          <w:sz w:val="28"/>
          <w:szCs w:val="28"/>
        </w:rPr>
        <w:t xml:space="preserve"> муниципального района </w:t>
      </w:r>
      <w:r w:rsidR="00773E25">
        <w:rPr>
          <w:bCs/>
          <w:sz w:val="28"/>
          <w:szCs w:val="28"/>
        </w:rPr>
        <w:t xml:space="preserve">Шаранский </w:t>
      </w:r>
      <w:r w:rsidRPr="001C140E">
        <w:rPr>
          <w:bCs/>
          <w:sz w:val="28"/>
          <w:szCs w:val="28"/>
        </w:rPr>
        <w:t xml:space="preserve"> район Республики Башкортостан (включая подведомственные казенные учреждения)</w:t>
      </w:r>
    </w:p>
    <w:p w:rsidR="00190F36" w:rsidRPr="001C140E" w:rsidRDefault="00190F36" w:rsidP="00190F36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r w:rsidRPr="001C140E">
        <w:rPr>
          <w:bCs/>
          <w:sz w:val="28"/>
          <w:szCs w:val="28"/>
        </w:rPr>
        <w:t>НОРМАТИВЫ</w:t>
      </w:r>
    </w:p>
    <w:p w:rsidR="00190F36" w:rsidRPr="00E80199" w:rsidRDefault="00190F36" w:rsidP="003E67CE">
      <w:pPr>
        <w:tabs>
          <w:tab w:val="left" w:pos="873"/>
        </w:tabs>
        <w:jc w:val="center"/>
        <w:outlineLvl w:val="0"/>
        <w:rPr>
          <w:bCs/>
          <w:color w:val="FF0000"/>
          <w:sz w:val="28"/>
          <w:szCs w:val="28"/>
        </w:rPr>
      </w:pPr>
      <w:r w:rsidRPr="00E80199">
        <w:rPr>
          <w:bCs/>
          <w:color w:val="FF0000"/>
          <w:sz w:val="28"/>
          <w:szCs w:val="28"/>
        </w:rPr>
        <w:t xml:space="preserve">обеспечения функций </w:t>
      </w:r>
      <w:r w:rsidR="003E67CE">
        <w:rPr>
          <w:bCs/>
          <w:color w:val="FF0000"/>
          <w:sz w:val="28"/>
          <w:szCs w:val="28"/>
        </w:rPr>
        <w:t>сельского поселения Старотумбагушевский сельсовет</w:t>
      </w:r>
      <w:r w:rsidRPr="00E80199">
        <w:rPr>
          <w:bCs/>
          <w:color w:val="FF0000"/>
          <w:sz w:val="28"/>
          <w:szCs w:val="28"/>
        </w:rPr>
        <w:t xml:space="preserve"> муниципального района </w:t>
      </w:r>
      <w:r w:rsidR="00773E25" w:rsidRPr="00E80199">
        <w:rPr>
          <w:bCs/>
          <w:color w:val="FF0000"/>
          <w:sz w:val="28"/>
          <w:szCs w:val="28"/>
        </w:rPr>
        <w:t xml:space="preserve">Шаранский </w:t>
      </w:r>
      <w:r w:rsidRPr="00E80199">
        <w:rPr>
          <w:bCs/>
          <w:color w:val="FF0000"/>
          <w:sz w:val="28"/>
          <w:szCs w:val="28"/>
        </w:rPr>
        <w:t xml:space="preserve"> район Республики Башкортостан,</w:t>
      </w:r>
      <w:r w:rsidR="003E67CE">
        <w:rPr>
          <w:bCs/>
          <w:color w:val="FF0000"/>
          <w:sz w:val="28"/>
          <w:szCs w:val="28"/>
        </w:rPr>
        <w:t xml:space="preserve"> </w:t>
      </w:r>
      <w:r w:rsidRPr="00E80199">
        <w:rPr>
          <w:bCs/>
          <w:color w:val="FF0000"/>
          <w:sz w:val="28"/>
          <w:szCs w:val="28"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190F36" w:rsidRPr="00E80199" w:rsidRDefault="00190F36" w:rsidP="00190F36">
      <w:pPr>
        <w:tabs>
          <w:tab w:val="left" w:pos="873"/>
        </w:tabs>
        <w:outlineLvl w:val="0"/>
        <w:rPr>
          <w:bCs/>
          <w:color w:val="FF0000"/>
          <w:sz w:val="28"/>
          <w:szCs w:val="28"/>
        </w:rPr>
      </w:pPr>
    </w:p>
    <w:tbl>
      <w:tblPr>
        <w:tblW w:w="156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3687"/>
        <w:gridCol w:w="3830"/>
        <w:gridCol w:w="3545"/>
        <w:gridCol w:w="3120"/>
      </w:tblGrid>
      <w:tr w:rsidR="00190F36" w:rsidRPr="001C140E" w:rsidTr="00190F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>Цена приобретения средств связи &lt;1&gt;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>Расходы на услуги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>Категория должностей</w:t>
            </w:r>
          </w:p>
        </w:tc>
      </w:tr>
      <w:tr w:rsidR="00190F36" w:rsidRPr="001C140E" w:rsidTr="00190F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>подвижная связь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должность, относящуюся к высшей (главной или ведущей) группе должностей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не более 15 тыс. рублей включительно за 1 единицу в расчете на муниципального служащего, замещающего должность, относящуюся к высшей (главной или ведущей) группе должностей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  <w:tab w:val="left" w:pos="2462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ежемесячные расходы не более 4 тыс. рублей &lt;2&gt; включительно в расчете на муниципального служащего, замещающего должность, относящуюся к высшей (главной или ведущей) группе должностей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 группы должностей приводятся в соответствии с Реестром должностей муниципальной службы Республики Башкортостан, утвержденным Законом Республики Башкортостан от 7 декабря 2012 г. №617-з (далее - реестр) </w:t>
            </w:r>
          </w:p>
        </w:tc>
      </w:tr>
      <w:tr w:rsidR="00190F36" w:rsidRPr="001C140E" w:rsidTr="00190F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должность, относящуюся к высшей (главной) группе должностей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не более 10 тыс. рублей включительно за 1 единицу в расчете на муниципального служащего, замещающего должность, относящуюся к высшей (главной)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ежемесячные расходы не более 2 тыс. рублей в расчете на муниципального служащего, замещающего должность, относящуюся к высшей (главной) группе </w:t>
            </w:r>
            <w:r w:rsidRPr="001C140E">
              <w:rPr>
                <w:bCs/>
                <w:sz w:val="28"/>
                <w:szCs w:val="28"/>
              </w:rPr>
              <w:lastRenderedPageBreak/>
              <w:t xml:space="preserve">должностей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lastRenderedPageBreak/>
              <w:t xml:space="preserve">категории и группы должностей приводятся в соответствии с реестром </w:t>
            </w:r>
          </w:p>
        </w:tc>
      </w:tr>
      <w:tr w:rsidR="00190F36" w:rsidRPr="001C140E" w:rsidTr="00190F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 начальника отдела (управления) структурного подразделения муниципального органа муниципального района </w:t>
            </w:r>
            <w:r w:rsidR="00773E25">
              <w:rPr>
                <w:bCs/>
                <w:sz w:val="28"/>
                <w:szCs w:val="28"/>
              </w:rPr>
              <w:t xml:space="preserve">Шаранский </w:t>
            </w:r>
            <w:r w:rsidRPr="001C140E">
              <w:rPr>
                <w:bCs/>
                <w:sz w:val="28"/>
                <w:szCs w:val="28"/>
              </w:rPr>
              <w:t xml:space="preserve"> район Республики Башкортостан, относящуюся к главной (ведущей) группе должностей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не более 5 тыс. рублей включительно за 1 единицу в расчете на муниципального служащего, замещающего должность начальника отдела (управления) структурного подразделения муниципального органа муниципального района </w:t>
            </w:r>
            <w:r w:rsidR="00773E25">
              <w:rPr>
                <w:bCs/>
                <w:sz w:val="28"/>
                <w:szCs w:val="28"/>
              </w:rPr>
              <w:t xml:space="preserve">Шаранский </w:t>
            </w:r>
            <w:r w:rsidRPr="001C140E">
              <w:rPr>
                <w:bCs/>
                <w:sz w:val="28"/>
                <w:szCs w:val="28"/>
              </w:rPr>
              <w:t xml:space="preserve"> район Республики Башкортостан, относящуюся к главной (ведущей) группе должностей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ежемесячные расходы не более 1 тыс. рублей &lt;2&gt; в расчете на муниципального служащего, замещающего должность начальника отдела структурного подразделения муниципального органа муниципального района </w:t>
            </w:r>
            <w:r w:rsidR="00773E25">
              <w:rPr>
                <w:bCs/>
                <w:sz w:val="28"/>
                <w:szCs w:val="28"/>
              </w:rPr>
              <w:t xml:space="preserve">Шаранский </w:t>
            </w:r>
            <w:r w:rsidRPr="001C140E">
              <w:rPr>
                <w:bCs/>
                <w:sz w:val="28"/>
                <w:szCs w:val="28"/>
              </w:rPr>
              <w:t xml:space="preserve"> район Республики Башкортостан, относящуюся к главной (ведущей) группе должностей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90F36" w:rsidRPr="001C140E" w:rsidRDefault="00190F36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 w:rsidRPr="001C140E">
              <w:rPr>
                <w:bCs/>
                <w:sz w:val="28"/>
                <w:szCs w:val="28"/>
              </w:rPr>
              <w:t xml:space="preserve">категории и группы должностей приводятся в соответствии с реестром </w:t>
            </w:r>
          </w:p>
        </w:tc>
      </w:tr>
    </w:tbl>
    <w:p w:rsidR="00190F36" w:rsidRPr="001C140E" w:rsidRDefault="00190F36" w:rsidP="00190F36">
      <w:pPr>
        <w:tabs>
          <w:tab w:val="left" w:pos="873"/>
        </w:tabs>
        <w:outlineLvl w:val="0"/>
        <w:rPr>
          <w:bCs/>
          <w:sz w:val="28"/>
          <w:szCs w:val="28"/>
        </w:rPr>
      </w:pPr>
      <w:r w:rsidRPr="001C140E">
        <w:rPr>
          <w:bCs/>
          <w:sz w:val="28"/>
          <w:szCs w:val="28"/>
        </w:rPr>
        <w:t>--------------------------------</w:t>
      </w:r>
    </w:p>
    <w:p w:rsidR="00190F36" w:rsidRPr="001C140E" w:rsidRDefault="00190F36" w:rsidP="00190F36">
      <w:pPr>
        <w:tabs>
          <w:tab w:val="left" w:pos="873"/>
        </w:tabs>
        <w:outlineLvl w:val="0"/>
        <w:rPr>
          <w:bCs/>
          <w:sz w:val="28"/>
          <w:szCs w:val="28"/>
        </w:rPr>
      </w:pPr>
      <w:r w:rsidRPr="001C140E">
        <w:rPr>
          <w:bCs/>
          <w:sz w:val="28"/>
          <w:szCs w:val="28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190F36" w:rsidRPr="001C140E" w:rsidRDefault="00190F36" w:rsidP="00190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40E">
        <w:rPr>
          <w:rFonts w:ascii="Times New Roman" w:hAnsi="Times New Roman" w:cs="Times New Roman"/>
          <w:sz w:val="28"/>
          <w:szCs w:val="28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90F36" w:rsidRPr="001C140E" w:rsidRDefault="00190F36" w:rsidP="00190F36">
      <w:pPr>
        <w:rPr>
          <w:bCs/>
          <w:sz w:val="28"/>
          <w:szCs w:val="28"/>
        </w:rPr>
        <w:sectPr w:rsidR="00190F36" w:rsidRPr="001C140E" w:rsidSect="00190F36">
          <w:pgSz w:w="16838" w:h="11906" w:orient="landscape"/>
          <w:pgMar w:top="851" w:right="425" w:bottom="567" w:left="425" w:header="720" w:footer="720" w:gutter="0"/>
          <w:cols w:space="720"/>
        </w:sectPr>
      </w:pPr>
    </w:p>
    <w:p w:rsidR="00190F36" w:rsidRPr="001C140E" w:rsidRDefault="00190F36" w:rsidP="00190F36">
      <w:pPr>
        <w:tabs>
          <w:tab w:val="left" w:pos="873"/>
        </w:tabs>
        <w:ind w:left="6237"/>
        <w:jc w:val="right"/>
        <w:outlineLvl w:val="0"/>
        <w:rPr>
          <w:bCs/>
          <w:sz w:val="28"/>
          <w:szCs w:val="28"/>
        </w:rPr>
      </w:pPr>
      <w:r w:rsidRPr="001C140E">
        <w:rPr>
          <w:bCs/>
          <w:sz w:val="28"/>
          <w:szCs w:val="28"/>
        </w:rPr>
        <w:lastRenderedPageBreak/>
        <w:t xml:space="preserve">Приложение </w:t>
      </w:r>
      <w:r w:rsidR="00E71646">
        <w:rPr>
          <w:bCs/>
          <w:sz w:val="28"/>
          <w:szCs w:val="28"/>
        </w:rPr>
        <w:t xml:space="preserve">№ </w:t>
      </w:r>
      <w:r w:rsidRPr="001C140E">
        <w:rPr>
          <w:bCs/>
          <w:sz w:val="28"/>
          <w:szCs w:val="28"/>
        </w:rPr>
        <w:t>2</w:t>
      </w:r>
    </w:p>
    <w:p w:rsidR="00190F36" w:rsidRPr="00E80199" w:rsidRDefault="00190F36" w:rsidP="00190F36">
      <w:pPr>
        <w:tabs>
          <w:tab w:val="left" w:pos="873"/>
        </w:tabs>
        <w:ind w:left="6237"/>
        <w:jc w:val="right"/>
        <w:outlineLvl w:val="0"/>
        <w:rPr>
          <w:bCs/>
          <w:color w:val="FF0000"/>
          <w:sz w:val="28"/>
          <w:szCs w:val="28"/>
        </w:rPr>
      </w:pPr>
      <w:r w:rsidRPr="00E80199">
        <w:rPr>
          <w:bCs/>
          <w:color w:val="FF0000"/>
          <w:sz w:val="28"/>
          <w:szCs w:val="28"/>
        </w:rPr>
        <w:t xml:space="preserve">к Правилам определения нормативных затрат на обеспечение функций </w:t>
      </w:r>
      <w:r w:rsidR="003E67CE">
        <w:rPr>
          <w:bCs/>
          <w:color w:val="FF0000"/>
          <w:sz w:val="28"/>
          <w:szCs w:val="28"/>
        </w:rPr>
        <w:t xml:space="preserve">сельского поселения Старотумбагушевский сельсовет </w:t>
      </w:r>
      <w:r w:rsidRPr="00E80199">
        <w:rPr>
          <w:bCs/>
          <w:color w:val="FF0000"/>
          <w:sz w:val="28"/>
          <w:szCs w:val="28"/>
        </w:rPr>
        <w:t xml:space="preserve">муниципального района </w:t>
      </w:r>
      <w:r w:rsidR="00773E25" w:rsidRPr="00E80199">
        <w:rPr>
          <w:bCs/>
          <w:color w:val="FF0000"/>
          <w:sz w:val="28"/>
          <w:szCs w:val="28"/>
        </w:rPr>
        <w:t xml:space="preserve">Шаранский </w:t>
      </w:r>
      <w:r w:rsidRPr="00E80199">
        <w:rPr>
          <w:bCs/>
          <w:color w:val="FF0000"/>
          <w:sz w:val="28"/>
          <w:szCs w:val="28"/>
        </w:rPr>
        <w:t xml:space="preserve"> район Республики Башкортостан (включая подведомственные казенные учреждения)</w:t>
      </w:r>
    </w:p>
    <w:p w:rsidR="00190F36" w:rsidRPr="001C140E" w:rsidRDefault="00190F36" w:rsidP="00190F36">
      <w:pPr>
        <w:tabs>
          <w:tab w:val="left" w:pos="873"/>
        </w:tabs>
        <w:ind w:left="8931"/>
        <w:jc w:val="both"/>
        <w:outlineLvl w:val="0"/>
        <w:rPr>
          <w:bCs/>
          <w:sz w:val="28"/>
          <w:szCs w:val="28"/>
        </w:rPr>
      </w:pPr>
    </w:p>
    <w:p w:rsidR="00190F36" w:rsidRPr="001C140E" w:rsidRDefault="00190F36" w:rsidP="00190F36">
      <w:pPr>
        <w:tabs>
          <w:tab w:val="left" w:pos="873"/>
        </w:tabs>
        <w:ind w:left="10065"/>
        <w:outlineLvl w:val="0"/>
        <w:rPr>
          <w:bCs/>
          <w:sz w:val="28"/>
          <w:szCs w:val="28"/>
        </w:rPr>
      </w:pPr>
    </w:p>
    <w:p w:rsidR="00190F36" w:rsidRPr="001C140E" w:rsidRDefault="00190F36" w:rsidP="00190F36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r w:rsidRPr="001C140E">
        <w:rPr>
          <w:bCs/>
          <w:sz w:val="28"/>
          <w:szCs w:val="28"/>
        </w:rPr>
        <w:t>НОРМАТИВЫ</w:t>
      </w:r>
    </w:p>
    <w:p w:rsidR="00190F36" w:rsidRPr="00E80199" w:rsidRDefault="00190F36" w:rsidP="003E67CE">
      <w:pPr>
        <w:tabs>
          <w:tab w:val="left" w:pos="873"/>
        </w:tabs>
        <w:jc w:val="center"/>
        <w:outlineLvl w:val="0"/>
        <w:rPr>
          <w:bCs/>
          <w:color w:val="FF0000"/>
          <w:sz w:val="28"/>
          <w:szCs w:val="28"/>
        </w:rPr>
      </w:pPr>
      <w:r w:rsidRPr="00E80199">
        <w:rPr>
          <w:bCs/>
          <w:color w:val="FF0000"/>
          <w:sz w:val="28"/>
          <w:szCs w:val="28"/>
        </w:rPr>
        <w:t xml:space="preserve">обеспечения функций </w:t>
      </w:r>
      <w:r w:rsidR="003E67CE">
        <w:rPr>
          <w:bCs/>
          <w:color w:val="FF0000"/>
          <w:sz w:val="28"/>
          <w:szCs w:val="28"/>
        </w:rPr>
        <w:t xml:space="preserve">сельского поселения Старотумбагушевский сельсовет </w:t>
      </w:r>
      <w:r w:rsidRPr="00E80199">
        <w:rPr>
          <w:bCs/>
          <w:color w:val="FF0000"/>
          <w:sz w:val="28"/>
          <w:szCs w:val="28"/>
        </w:rPr>
        <w:t xml:space="preserve">муниципального района </w:t>
      </w:r>
      <w:r w:rsidR="00773E25" w:rsidRPr="00E80199">
        <w:rPr>
          <w:bCs/>
          <w:color w:val="FF0000"/>
          <w:sz w:val="28"/>
          <w:szCs w:val="28"/>
        </w:rPr>
        <w:t xml:space="preserve">Шаранский </w:t>
      </w:r>
      <w:r w:rsidRPr="00E80199">
        <w:rPr>
          <w:bCs/>
          <w:color w:val="FF0000"/>
          <w:sz w:val="28"/>
          <w:szCs w:val="28"/>
        </w:rPr>
        <w:t xml:space="preserve"> район Республики Башкортостан,</w:t>
      </w:r>
      <w:r w:rsidR="003E67CE">
        <w:rPr>
          <w:bCs/>
          <w:color w:val="FF0000"/>
          <w:sz w:val="28"/>
          <w:szCs w:val="28"/>
        </w:rPr>
        <w:t xml:space="preserve"> </w:t>
      </w:r>
      <w:r w:rsidRPr="00E80199">
        <w:rPr>
          <w:bCs/>
          <w:color w:val="FF0000"/>
          <w:sz w:val="28"/>
          <w:szCs w:val="28"/>
        </w:rPr>
        <w:t>применяемые при расчете нормативных затрат на приобретение служебного легкового автотранспорта</w:t>
      </w:r>
    </w:p>
    <w:p w:rsidR="00190F36" w:rsidRPr="001C140E" w:rsidRDefault="00190F36" w:rsidP="00190F36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3"/>
        <w:gridCol w:w="2199"/>
        <w:gridCol w:w="3032"/>
        <w:gridCol w:w="2199"/>
        <w:gridCol w:w="2388"/>
        <w:gridCol w:w="3261"/>
      </w:tblGrid>
      <w:tr w:rsidR="00190F36" w:rsidRPr="001C140E" w:rsidTr="00190F3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с персональным закреплением, предоставляемое по решению руководителя муниципального органа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закрепления)&lt;1&gt;</w:t>
            </w:r>
          </w:p>
        </w:tc>
      </w:tr>
      <w:tr w:rsidR="00190F36" w:rsidRPr="001C140E" w:rsidTr="00190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190F36" w:rsidRPr="001C140E" w:rsidTr="00190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не более 1,5 млн. рублей и не более 200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не более 1,2 млн. рублей и не более 200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6" w:rsidRPr="001C140E" w:rsidRDefault="00190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0E">
              <w:rPr>
                <w:rFonts w:ascii="Times New Roman" w:hAnsi="Times New Roman" w:cs="Times New Roman"/>
                <w:sz w:val="28"/>
                <w:szCs w:val="28"/>
              </w:rPr>
              <w:t>для легковых автомобилей не более 1 млн. рублей и не более 150 лошадиных сил включительно, для пассажирских микроавтобусов не более 2 млн. рублей и не более 200 лошадиных сил включительно</w:t>
            </w:r>
          </w:p>
        </w:tc>
      </w:tr>
    </w:tbl>
    <w:p w:rsidR="00190F36" w:rsidRPr="001C140E" w:rsidRDefault="00190F36" w:rsidP="00190F36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190F36" w:rsidRPr="001C140E" w:rsidRDefault="00190F36" w:rsidP="0019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40E">
        <w:rPr>
          <w:rFonts w:ascii="Times New Roman" w:hAnsi="Times New Roman" w:cs="Times New Roman"/>
          <w:sz w:val="28"/>
          <w:szCs w:val="28"/>
        </w:rPr>
        <w:t>&lt;1&gt; Руководителем муниципального органа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sectPr w:rsidR="00190F36" w:rsidRPr="001C140E" w:rsidSect="00190F36">
      <w:pgSz w:w="16838" w:h="11906" w:orient="landscape"/>
      <w:pgMar w:top="851" w:right="425" w:bottom="567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 Newt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ournal 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1155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631"/>
        </w:tabs>
        <w:ind w:left="16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51"/>
        </w:tabs>
        <w:ind w:left="23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91"/>
        </w:tabs>
        <w:ind w:left="37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11"/>
        </w:tabs>
        <w:ind w:left="45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51"/>
        </w:tabs>
        <w:ind w:left="59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71"/>
        </w:tabs>
        <w:ind w:left="6671" w:hanging="360"/>
      </w:pPr>
      <w:rPr>
        <w:rFonts w:cs="Times New Roman"/>
      </w:rPr>
    </w:lvl>
  </w:abstractNum>
  <w:abstractNum w:abstractNumId="1">
    <w:nsid w:val="10704375"/>
    <w:multiLevelType w:val="hybridMultilevel"/>
    <w:tmpl w:val="2ACE65F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75823"/>
    <w:multiLevelType w:val="multilevel"/>
    <w:tmpl w:val="25AA3C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4A5D6E"/>
    <w:multiLevelType w:val="hybridMultilevel"/>
    <w:tmpl w:val="BB089E74"/>
    <w:lvl w:ilvl="0" w:tplc="226E50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72D5F9B"/>
    <w:multiLevelType w:val="hybridMultilevel"/>
    <w:tmpl w:val="0F5482C4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B05DA7"/>
    <w:multiLevelType w:val="hybridMultilevel"/>
    <w:tmpl w:val="4E7EA666"/>
    <w:lvl w:ilvl="0" w:tplc="297CD6BA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6">
    <w:nsid w:val="185A577A"/>
    <w:multiLevelType w:val="multilevel"/>
    <w:tmpl w:val="A622127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76697"/>
    <w:multiLevelType w:val="hybridMultilevel"/>
    <w:tmpl w:val="F7506A52"/>
    <w:lvl w:ilvl="0" w:tplc="04190011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F6F42"/>
    <w:multiLevelType w:val="hybridMultilevel"/>
    <w:tmpl w:val="16900FEC"/>
    <w:lvl w:ilvl="0" w:tplc="2196D896">
      <w:start w:val="1"/>
      <w:numFmt w:val="decimal"/>
      <w:lvlText w:val="%1."/>
      <w:lvlJc w:val="left"/>
      <w:pPr>
        <w:tabs>
          <w:tab w:val="num" w:pos="105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BDD1B38"/>
    <w:multiLevelType w:val="hybridMultilevel"/>
    <w:tmpl w:val="C612291C"/>
    <w:lvl w:ilvl="0" w:tplc="364C4F0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62C66"/>
    <w:multiLevelType w:val="hybridMultilevel"/>
    <w:tmpl w:val="A180428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D020D7B4">
      <w:start w:val="1"/>
      <w:numFmt w:val="decimal"/>
      <w:lvlText w:val="2.3.%4.1."/>
      <w:lvlJc w:val="left"/>
      <w:pPr>
        <w:ind w:left="3447" w:hanging="360"/>
      </w:pPr>
      <w:rPr>
        <w:rFonts w:hint="default"/>
      </w:rPr>
    </w:lvl>
    <w:lvl w:ilvl="4" w:tplc="1C3CA580">
      <w:start w:val="1"/>
      <w:numFmt w:val="decimal"/>
      <w:lvlText w:val="2.4.1.%5"/>
      <w:lvlJc w:val="left"/>
      <w:pPr>
        <w:ind w:left="4167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1905240"/>
    <w:multiLevelType w:val="hybridMultilevel"/>
    <w:tmpl w:val="359C0C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39A748F"/>
    <w:multiLevelType w:val="hybridMultilevel"/>
    <w:tmpl w:val="B15CB6EE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5F601B0"/>
    <w:multiLevelType w:val="hybridMultilevel"/>
    <w:tmpl w:val="B1B63002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7F76C7B"/>
    <w:multiLevelType w:val="hybridMultilevel"/>
    <w:tmpl w:val="095455E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80F1413"/>
    <w:multiLevelType w:val="hybridMultilevel"/>
    <w:tmpl w:val="93C67E04"/>
    <w:lvl w:ilvl="0" w:tplc="216A6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2C6112B"/>
    <w:multiLevelType w:val="hybridMultilevel"/>
    <w:tmpl w:val="BA34F8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83858"/>
    <w:multiLevelType w:val="hybridMultilevel"/>
    <w:tmpl w:val="6B9E0300"/>
    <w:lvl w:ilvl="0" w:tplc="B14669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9E3665"/>
    <w:multiLevelType w:val="hybridMultilevel"/>
    <w:tmpl w:val="03DA018E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19135A"/>
    <w:multiLevelType w:val="hybridMultilevel"/>
    <w:tmpl w:val="E4E0FAC8"/>
    <w:lvl w:ilvl="0" w:tplc="BDDAE8A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BE08BB"/>
    <w:multiLevelType w:val="hybridMultilevel"/>
    <w:tmpl w:val="36C8117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1957737"/>
    <w:multiLevelType w:val="hybridMultilevel"/>
    <w:tmpl w:val="87B012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7E76EFE"/>
    <w:multiLevelType w:val="hybridMultilevel"/>
    <w:tmpl w:val="881C25C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A750430"/>
    <w:multiLevelType w:val="hybridMultilevel"/>
    <w:tmpl w:val="9EA6DD50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B6C7937"/>
    <w:multiLevelType w:val="hybridMultilevel"/>
    <w:tmpl w:val="F7180506"/>
    <w:lvl w:ilvl="0" w:tplc="D062E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4B633B"/>
    <w:multiLevelType w:val="hybridMultilevel"/>
    <w:tmpl w:val="1ADCC04A"/>
    <w:lvl w:ilvl="0" w:tplc="6E2296E8">
      <w:start w:val="1"/>
      <w:numFmt w:val="decimal"/>
      <w:lvlText w:val="%1."/>
      <w:lvlJc w:val="left"/>
      <w:pPr>
        <w:tabs>
          <w:tab w:val="num" w:pos="6964"/>
        </w:tabs>
        <w:ind w:left="6964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36"/>
        </w:tabs>
        <w:ind w:left="7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256"/>
        </w:tabs>
        <w:ind w:left="8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76"/>
        </w:tabs>
        <w:ind w:left="8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96"/>
        </w:tabs>
        <w:ind w:left="9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16"/>
        </w:tabs>
        <w:ind w:left="10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136"/>
        </w:tabs>
        <w:ind w:left="11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856"/>
        </w:tabs>
        <w:ind w:left="11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576"/>
        </w:tabs>
        <w:ind w:left="12576" w:hanging="180"/>
      </w:pPr>
    </w:lvl>
  </w:abstractNum>
  <w:abstractNum w:abstractNumId="30">
    <w:nsid w:val="5EF40C90"/>
    <w:multiLevelType w:val="hybridMultilevel"/>
    <w:tmpl w:val="4C7CA45C"/>
    <w:lvl w:ilvl="0" w:tplc="2BEECE5C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824FD0"/>
    <w:multiLevelType w:val="hybridMultilevel"/>
    <w:tmpl w:val="7E96E200"/>
    <w:lvl w:ilvl="0" w:tplc="DDAA3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809F2"/>
    <w:multiLevelType w:val="hybridMultilevel"/>
    <w:tmpl w:val="82FC79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07C4834"/>
    <w:multiLevelType w:val="hybridMultilevel"/>
    <w:tmpl w:val="25AA3C86"/>
    <w:lvl w:ilvl="0" w:tplc="2D44DA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32F501A"/>
    <w:multiLevelType w:val="hybridMultilevel"/>
    <w:tmpl w:val="7C9C0780"/>
    <w:lvl w:ilvl="0" w:tplc="2D44DA50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6">
    <w:nsid w:val="635C1886"/>
    <w:multiLevelType w:val="hybridMultilevel"/>
    <w:tmpl w:val="008662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CA7E33"/>
    <w:multiLevelType w:val="hybridMultilevel"/>
    <w:tmpl w:val="39608D16"/>
    <w:lvl w:ilvl="0" w:tplc="ECE21B8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C9E2FA0"/>
    <w:multiLevelType w:val="hybridMultilevel"/>
    <w:tmpl w:val="7AA8E3EA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E754FA2"/>
    <w:multiLevelType w:val="multilevel"/>
    <w:tmpl w:val="9C62DD0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0">
    <w:nsid w:val="75B57053"/>
    <w:multiLevelType w:val="hybridMultilevel"/>
    <w:tmpl w:val="CB6C632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61B3020"/>
    <w:multiLevelType w:val="hybridMultilevel"/>
    <w:tmpl w:val="EC0061AC"/>
    <w:lvl w:ilvl="0" w:tplc="2D44D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0238B9"/>
    <w:multiLevelType w:val="hybridMultilevel"/>
    <w:tmpl w:val="7CA4FB52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AC4129A"/>
    <w:multiLevelType w:val="hybridMultilevel"/>
    <w:tmpl w:val="7F149B08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5A714F"/>
    <w:multiLevelType w:val="hybridMultilevel"/>
    <w:tmpl w:val="547A390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7"/>
  </w:num>
  <w:num w:numId="7">
    <w:abstractNumId w:val="30"/>
  </w:num>
  <w:num w:numId="8">
    <w:abstractNumId w:val="13"/>
  </w:num>
  <w:num w:numId="9">
    <w:abstractNumId w:val="12"/>
  </w:num>
  <w:num w:numId="10">
    <w:abstractNumId w:val="7"/>
  </w:num>
  <w:num w:numId="11">
    <w:abstractNumId w:val="29"/>
  </w:num>
  <w:num w:numId="12">
    <w:abstractNumId w:val="20"/>
  </w:num>
  <w:num w:numId="13">
    <w:abstractNumId w:val="33"/>
  </w:num>
  <w:num w:numId="14">
    <w:abstractNumId w:val="2"/>
  </w:num>
  <w:num w:numId="15">
    <w:abstractNumId w:val="42"/>
  </w:num>
  <w:num w:numId="16">
    <w:abstractNumId w:val="40"/>
  </w:num>
  <w:num w:numId="17">
    <w:abstractNumId w:val="15"/>
  </w:num>
  <w:num w:numId="18">
    <w:abstractNumId w:val="38"/>
  </w:num>
  <w:num w:numId="19">
    <w:abstractNumId w:val="17"/>
  </w:num>
  <w:num w:numId="20">
    <w:abstractNumId w:val="26"/>
  </w:num>
  <w:num w:numId="21">
    <w:abstractNumId w:val="19"/>
  </w:num>
  <w:num w:numId="22">
    <w:abstractNumId w:val="36"/>
  </w:num>
  <w:num w:numId="23">
    <w:abstractNumId w:val="35"/>
  </w:num>
  <w:num w:numId="24">
    <w:abstractNumId w:val="22"/>
  </w:num>
  <w:num w:numId="25">
    <w:abstractNumId w:val="4"/>
  </w:num>
  <w:num w:numId="26">
    <w:abstractNumId w:val="6"/>
  </w:num>
  <w:num w:numId="27">
    <w:abstractNumId w:val="41"/>
  </w:num>
  <w:num w:numId="28">
    <w:abstractNumId w:val="16"/>
  </w:num>
  <w:num w:numId="29">
    <w:abstractNumId w:val="24"/>
  </w:num>
  <w:num w:numId="30">
    <w:abstractNumId w:val="25"/>
  </w:num>
  <w:num w:numId="31">
    <w:abstractNumId w:val="32"/>
  </w:num>
  <w:num w:numId="32">
    <w:abstractNumId w:val="14"/>
  </w:num>
  <w:num w:numId="33">
    <w:abstractNumId w:val="43"/>
  </w:num>
  <w:num w:numId="34">
    <w:abstractNumId w:val="5"/>
  </w:num>
  <w:num w:numId="35">
    <w:abstractNumId w:val="27"/>
  </w:num>
  <w:num w:numId="36">
    <w:abstractNumId w:val="44"/>
  </w:num>
  <w:num w:numId="37">
    <w:abstractNumId w:val="18"/>
  </w:num>
  <w:num w:numId="38">
    <w:abstractNumId w:val="39"/>
  </w:num>
  <w:num w:numId="39">
    <w:abstractNumId w:val="11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9"/>
  </w:num>
  <w:num w:numId="43">
    <w:abstractNumId w:val="3"/>
  </w:num>
  <w:num w:numId="44">
    <w:abstractNumId w:val="34"/>
  </w:num>
  <w:num w:numId="45">
    <w:abstractNumId w:val="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B4B62"/>
    <w:rsid w:val="00090EB9"/>
    <w:rsid w:val="000E3CBD"/>
    <w:rsid w:val="000E59A2"/>
    <w:rsid w:val="00100C77"/>
    <w:rsid w:val="0013320F"/>
    <w:rsid w:val="001832FB"/>
    <w:rsid w:val="00190F36"/>
    <w:rsid w:val="001C140E"/>
    <w:rsid w:val="001E4348"/>
    <w:rsid w:val="002D7303"/>
    <w:rsid w:val="00301DF8"/>
    <w:rsid w:val="0038507E"/>
    <w:rsid w:val="003E67CE"/>
    <w:rsid w:val="0041333D"/>
    <w:rsid w:val="004A6711"/>
    <w:rsid w:val="004F1CF3"/>
    <w:rsid w:val="00501728"/>
    <w:rsid w:val="00531148"/>
    <w:rsid w:val="005B4481"/>
    <w:rsid w:val="005F06C5"/>
    <w:rsid w:val="006673FA"/>
    <w:rsid w:val="00773E25"/>
    <w:rsid w:val="007D5CEC"/>
    <w:rsid w:val="007E0F3B"/>
    <w:rsid w:val="00876F5B"/>
    <w:rsid w:val="008E1A11"/>
    <w:rsid w:val="00964A84"/>
    <w:rsid w:val="009B2E59"/>
    <w:rsid w:val="00A048E1"/>
    <w:rsid w:val="00A07F43"/>
    <w:rsid w:val="00BB61BD"/>
    <w:rsid w:val="00CA4E2A"/>
    <w:rsid w:val="00D20BF9"/>
    <w:rsid w:val="00E71646"/>
    <w:rsid w:val="00E80199"/>
    <w:rsid w:val="00ED5725"/>
    <w:rsid w:val="00ED70F6"/>
    <w:rsid w:val="00FB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728"/>
    <w:pPr>
      <w:keepNext/>
      <w:jc w:val="center"/>
      <w:outlineLvl w:val="0"/>
    </w:pPr>
    <w:rPr>
      <w:rFonts w:ascii="Bash Newton" w:hAnsi="Bash Newton"/>
      <w:b/>
      <w:sz w:val="16"/>
    </w:rPr>
  </w:style>
  <w:style w:type="paragraph" w:styleId="2">
    <w:name w:val="heading 2"/>
    <w:basedOn w:val="a"/>
    <w:next w:val="a"/>
    <w:link w:val="20"/>
    <w:qFormat/>
    <w:rsid w:val="00501728"/>
    <w:pPr>
      <w:keepNext/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qFormat/>
    <w:rsid w:val="00501728"/>
    <w:pPr>
      <w:keepNext/>
      <w:ind w:left="34"/>
      <w:outlineLvl w:val="2"/>
    </w:pPr>
    <w:rPr>
      <w:b/>
      <w:noProof/>
      <w:sz w:val="28"/>
      <w:lang w:eastAsia="en-US"/>
    </w:rPr>
  </w:style>
  <w:style w:type="paragraph" w:styleId="4">
    <w:name w:val="heading 4"/>
    <w:basedOn w:val="a"/>
    <w:next w:val="a"/>
    <w:link w:val="40"/>
    <w:qFormat/>
    <w:rsid w:val="0050172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501728"/>
    <w:pPr>
      <w:keepNext/>
      <w:ind w:left="284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501728"/>
    <w:pPr>
      <w:keepNext/>
      <w:jc w:val="center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B62"/>
    <w:pPr>
      <w:jc w:val="center"/>
    </w:pPr>
    <w:rPr>
      <w:rFonts w:ascii="Bash Newton" w:hAnsi="Bash Newton"/>
      <w:b/>
    </w:rPr>
  </w:style>
  <w:style w:type="character" w:customStyle="1" w:styleId="a4">
    <w:name w:val="Основной текст Знак"/>
    <w:basedOn w:val="a0"/>
    <w:link w:val="a3"/>
    <w:rsid w:val="00FB4B62"/>
    <w:rPr>
      <w:rFonts w:ascii="Bash Newton" w:eastAsia="Times New Roman" w:hAnsi="Bash Newton" w:cs="Times New Roman"/>
      <w:b/>
      <w:sz w:val="20"/>
      <w:szCs w:val="20"/>
      <w:lang w:eastAsia="ru-RU"/>
    </w:rPr>
  </w:style>
  <w:style w:type="paragraph" w:styleId="a5">
    <w:name w:val="Normal (Web)"/>
    <w:basedOn w:val="a"/>
    <w:rsid w:val="00FB4B6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Plain Text"/>
    <w:basedOn w:val="a"/>
    <w:link w:val="a7"/>
    <w:rsid w:val="00FB4B62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FB4B6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FB4B62"/>
    <w:rPr>
      <w:i/>
      <w:iCs/>
    </w:rPr>
  </w:style>
  <w:style w:type="character" w:customStyle="1" w:styleId="10">
    <w:name w:val="Заголовок 1 Знак"/>
    <w:basedOn w:val="a0"/>
    <w:link w:val="1"/>
    <w:rsid w:val="00501728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1728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1728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50172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5017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17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50172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72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5017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017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0172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017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rsid w:val="00501728"/>
    <w:rPr>
      <w:color w:val="0000FF"/>
      <w:u w:val="single"/>
    </w:rPr>
  </w:style>
  <w:style w:type="paragraph" w:customStyle="1" w:styleId="11">
    <w:name w:val="Обычный1"/>
    <w:rsid w:val="005017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501728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e">
    <w:name w:val="Верхний колонтитул Знак"/>
    <w:basedOn w:val="a0"/>
    <w:link w:val="ad"/>
    <w:rsid w:val="00501728"/>
    <w:rPr>
      <w:rFonts w:ascii="Times New Roman" w:eastAsia="Times New Roman" w:hAnsi="Times New Roman" w:cs="Times New Roman"/>
      <w:noProof/>
      <w:sz w:val="20"/>
      <w:szCs w:val="20"/>
    </w:rPr>
  </w:style>
  <w:style w:type="character" w:styleId="af">
    <w:name w:val="page number"/>
    <w:basedOn w:val="a0"/>
    <w:rsid w:val="00501728"/>
  </w:style>
  <w:style w:type="paragraph" w:styleId="af0">
    <w:name w:val="footer"/>
    <w:basedOn w:val="a"/>
    <w:link w:val="af1"/>
    <w:rsid w:val="00501728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f1">
    <w:name w:val="Нижний колонтитул Знак"/>
    <w:basedOn w:val="a0"/>
    <w:link w:val="af0"/>
    <w:rsid w:val="00501728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501728"/>
    <w:pPr>
      <w:numPr>
        <w:numId w:val="8"/>
      </w:numPr>
    </w:pPr>
  </w:style>
  <w:style w:type="paragraph" w:customStyle="1" w:styleId="af2">
    <w:name w:val="Îáû÷íûé"/>
    <w:rsid w:val="00501728"/>
    <w:pPr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3">
    <w:name w:val="Table Grid"/>
    <w:basedOn w:val="a1"/>
    <w:rsid w:val="005017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 Знак Знак Знак Знак Знак Знак Знак1"/>
    <w:basedOn w:val="a"/>
    <w:rsid w:val="005017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iceouttxt5">
    <w:name w:val="iceouttxt5"/>
    <w:basedOn w:val="a0"/>
    <w:rsid w:val="00501728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50172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172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172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172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172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172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4">
    <w:name w:val="Знак"/>
    <w:basedOn w:val="a"/>
    <w:rsid w:val="005017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5017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rsid w:val="005017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footnote text"/>
    <w:basedOn w:val="a"/>
    <w:link w:val="af6"/>
    <w:rsid w:val="00501728"/>
    <w:pPr>
      <w:autoSpaceDE w:val="0"/>
      <w:autoSpaceDN w:val="0"/>
    </w:pPr>
  </w:style>
  <w:style w:type="character" w:customStyle="1" w:styleId="af6">
    <w:name w:val="Текст сноски Знак"/>
    <w:basedOn w:val="a0"/>
    <w:link w:val="af5"/>
    <w:rsid w:val="0050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0172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50172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"/>
    <w:basedOn w:val="a"/>
    <w:autoRedefine/>
    <w:rsid w:val="00501728"/>
    <w:pPr>
      <w:spacing w:after="160" w:line="240" w:lineRule="exact"/>
    </w:pPr>
    <w:rPr>
      <w:sz w:val="28"/>
      <w:lang w:val="en-US" w:eastAsia="en-US"/>
    </w:rPr>
  </w:style>
  <w:style w:type="paragraph" w:styleId="af7">
    <w:name w:val="Body Text Indent"/>
    <w:basedOn w:val="a"/>
    <w:link w:val="af8"/>
    <w:rsid w:val="00501728"/>
    <w:pPr>
      <w:autoSpaceDE w:val="0"/>
      <w:autoSpaceDN w:val="0"/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501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1">
    <w:name w:val="заголовоTea 1"/>
    <w:basedOn w:val="a"/>
    <w:next w:val="a"/>
    <w:rsid w:val="00501728"/>
    <w:pPr>
      <w:keepNext/>
      <w:jc w:val="center"/>
    </w:pPr>
    <w:rPr>
      <w:b/>
      <w:bCs/>
      <w:sz w:val="28"/>
      <w:szCs w:val="28"/>
      <w:lang w:val="en-US"/>
    </w:rPr>
  </w:style>
  <w:style w:type="paragraph" w:styleId="22">
    <w:name w:val="Body Text 2"/>
    <w:basedOn w:val="a"/>
    <w:link w:val="23"/>
    <w:rsid w:val="00501728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01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501728"/>
    <w:pPr>
      <w:ind w:left="-57" w:right="-57"/>
      <w:jc w:val="center"/>
    </w:pPr>
    <w:rPr>
      <w:spacing w:val="-3"/>
      <w:sz w:val="25"/>
    </w:rPr>
  </w:style>
  <w:style w:type="paragraph" w:styleId="afa">
    <w:name w:val="Document Map"/>
    <w:basedOn w:val="a"/>
    <w:link w:val="afb"/>
    <w:rsid w:val="00501728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rsid w:val="005017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Title"/>
    <w:basedOn w:val="a"/>
    <w:link w:val="afd"/>
    <w:qFormat/>
    <w:rsid w:val="00501728"/>
    <w:pPr>
      <w:jc w:val="center"/>
    </w:pPr>
    <w:rPr>
      <w:sz w:val="24"/>
    </w:rPr>
  </w:style>
  <w:style w:type="character" w:customStyle="1" w:styleId="afd">
    <w:name w:val="Название Знак"/>
    <w:basedOn w:val="a0"/>
    <w:link w:val="afc"/>
    <w:rsid w:val="00501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50172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rsid w:val="00501728"/>
    <w:rPr>
      <w:rFonts w:ascii="Calibri" w:eastAsia="Times New Roman" w:hAnsi="Calibri" w:cs="Times New Roman"/>
      <w:lang w:eastAsia="ru-RU"/>
    </w:rPr>
  </w:style>
  <w:style w:type="character" w:styleId="afe">
    <w:name w:val="Strong"/>
    <w:basedOn w:val="a0"/>
    <w:qFormat/>
    <w:rsid w:val="00501728"/>
    <w:rPr>
      <w:b/>
      <w:bCs/>
    </w:rPr>
  </w:style>
  <w:style w:type="paragraph" w:styleId="aff">
    <w:name w:val="No Spacing"/>
    <w:uiPriority w:val="1"/>
    <w:qFormat/>
    <w:rsid w:val="00501728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styleId="aff0">
    <w:name w:val="Subtitle"/>
    <w:basedOn w:val="a"/>
    <w:link w:val="aff1"/>
    <w:qFormat/>
    <w:rsid w:val="00501728"/>
    <w:pPr>
      <w:ind w:left="284"/>
      <w:jc w:val="center"/>
    </w:pPr>
    <w:rPr>
      <w:b/>
      <w:sz w:val="26"/>
    </w:rPr>
  </w:style>
  <w:style w:type="character" w:customStyle="1" w:styleId="aff1">
    <w:name w:val="Подзаголовок Знак"/>
    <w:basedOn w:val="a0"/>
    <w:link w:val="aff0"/>
    <w:rsid w:val="0050172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6">
    <w:name w:val="Знак Знак2"/>
    <w:basedOn w:val="a0"/>
    <w:rsid w:val="00501728"/>
    <w:rPr>
      <w:rFonts w:ascii="Times New Roman" w:eastAsia="Times New Roman" w:hAnsi="Times New Roman"/>
      <w:sz w:val="26"/>
    </w:rPr>
  </w:style>
  <w:style w:type="character" w:customStyle="1" w:styleId="aff2">
    <w:name w:val="Знак Знак"/>
    <w:basedOn w:val="a0"/>
    <w:rsid w:val="00501728"/>
    <w:rPr>
      <w:sz w:val="22"/>
      <w:szCs w:val="22"/>
      <w:lang w:eastAsia="en-US"/>
    </w:rPr>
  </w:style>
  <w:style w:type="character" w:styleId="aff3">
    <w:name w:val="footnote reference"/>
    <w:basedOn w:val="a0"/>
    <w:rsid w:val="00501728"/>
    <w:rPr>
      <w:rFonts w:cs="Times New Roman"/>
      <w:vertAlign w:val="superscript"/>
    </w:rPr>
  </w:style>
  <w:style w:type="character" w:styleId="aff4">
    <w:name w:val="FollowedHyperlink"/>
    <w:basedOn w:val="a0"/>
    <w:rsid w:val="00501728"/>
    <w:rPr>
      <w:color w:val="800080"/>
      <w:u w:val="single"/>
    </w:rPr>
  </w:style>
  <w:style w:type="paragraph" w:customStyle="1" w:styleId="14">
    <w:name w:val="Абзац списка1"/>
    <w:basedOn w:val="a"/>
    <w:rsid w:val="0050172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7.wmf"/><Relationship Id="rId21" Type="http://schemas.openxmlformats.org/officeDocument/2006/relationships/image" Target="media/image16.wmf"/><Relationship Id="rId63" Type="http://schemas.openxmlformats.org/officeDocument/2006/relationships/image" Target="media/image56.wmf"/><Relationship Id="rId159" Type="http://schemas.openxmlformats.org/officeDocument/2006/relationships/image" Target="media/image150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18.wmf"/><Relationship Id="rId268" Type="http://schemas.openxmlformats.org/officeDocument/2006/relationships/image" Target="media/image258.wmf"/><Relationship Id="rId475" Type="http://schemas.openxmlformats.org/officeDocument/2006/relationships/image" Target="media/image452.wmf"/><Relationship Id="rId32" Type="http://schemas.openxmlformats.org/officeDocument/2006/relationships/image" Target="media/image27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335" Type="http://schemas.openxmlformats.org/officeDocument/2006/relationships/image" Target="media/image323.wmf"/><Relationship Id="rId377" Type="http://schemas.openxmlformats.org/officeDocument/2006/relationships/image" Target="media/image364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88.wmf"/><Relationship Id="rId279" Type="http://schemas.openxmlformats.org/officeDocument/2006/relationships/image" Target="media/image269.wmf"/><Relationship Id="rId444" Type="http://schemas.openxmlformats.org/officeDocument/2006/relationships/image" Target="media/image429.wmf"/><Relationship Id="rId43" Type="http://schemas.openxmlformats.org/officeDocument/2006/relationships/image" Target="media/image38.wmf"/><Relationship Id="rId139" Type="http://schemas.openxmlformats.org/officeDocument/2006/relationships/image" Target="media/image130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5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398.wmf"/><Relationship Id="rId248" Type="http://schemas.openxmlformats.org/officeDocument/2006/relationships/image" Target="media/image239.wmf"/><Relationship Id="rId455" Type="http://schemas.openxmlformats.org/officeDocument/2006/relationships/image" Target="media/image438.wmf"/><Relationship Id="rId12" Type="http://schemas.openxmlformats.org/officeDocument/2006/relationships/image" Target="media/image7.wmf"/><Relationship Id="rId108" Type="http://schemas.openxmlformats.org/officeDocument/2006/relationships/image" Target="media/image101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9.wmf"/><Relationship Id="rId96" Type="http://schemas.openxmlformats.org/officeDocument/2006/relationships/image" Target="media/image89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85.wmf"/><Relationship Id="rId259" Type="http://schemas.openxmlformats.org/officeDocument/2006/relationships/image" Target="media/image249.wmf"/><Relationship Id="rId424" Type="http://schemas.openxmlformats.org/officeDocument/2006/relationships/image" Target="media/image409.wmf"/><Relationship Id="rId466" Type="http://schemas.openxmlformats.org/officeDocument/2006/relationships/image" Target="media/image448.wmf"/><Relationship Id="rId23" Type="http://schemas.openxmlformats.org/officeDocument/2006/relationships/image" Target="media/image18.wmf"/><Relationship Id="rId119" Type="http://schemas.openxmlformats.org/officeDocument/2006/relationships/image" Target="media/image112.wmf"/><Relationship Id="rId270" Type="http://schemas.openxmlformats.org/officeDocument/2006/relationships/image" Target="media/image260.wmf"/><Relationship Id="rId326" Type="http://schemas.openxmlformats.org/officeDocument/2006/relationships/image" Target="media/image314.wmf"/><Relationship Id="rId65" Type="http://schemas.openxmlformats.org/officeDocument/2006/relationships/image" Target="media/image58.wmf"/><Relationship Id="rId130" Type="http://schemas.openxmlformats.org/officeDocument/2006/relationships/image" Target="media/image121.wmf"/><Relationship Id="rId368" Type="http://schemas.openxmlformats.org/officeDocument/2006/relationships/image" Target="media/image356.wmf"/><Relationship Id="rId172" Type="http://schemas.openxmlformats.org/officeDocument/2006/relationships/image" Target="media/image163.wmf"/><Relationship Id="rId228" Type="http://schemas.openxmlformats.org/officeDocument/2006/relationships/image" Target="media/image219.wmf"/><Relationship Id="rId435" Type="http://schemas.openxmlformats.org/officeDocument/2006/relationships/image" Target="media/image420.wmf"/><Relationship Id="rId477" Type="http://schemas.openxmlformats.org/officeDocument/2006/relationships/image" Target="media/image454.wmf"/><Relationship Id="rId13" Type="http://schemas.openxmlformats.org/officeDocument/2006/relationships/image" Target="media/image8.wmf"/><Relationship Id="rId109" Type="http://schemas.openxmlformats.org/officeDocument/2006/relationships/image" Target="media/image102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hyperlink" Target="consultantplus://offline/ref=C4F93BAC47CDDAF7701ADA9F2BD77A806EC4D160336EF7C32FC94E2A4BFF0C2D1051B823D6B9BBEC4Bs6F" TargetMode="External"/><Relationship Id="rId141" Type="http://schemas.openxmlformats.org/officeDocument/2006/relationships/image" Target="media/image132.wmf"/><Relationship Id="rId358" Type="http://schemas.openxmlformats.org/officeDocument/2006/relationships/image" Target="media/image346.wmf"/><Relationship Id="rId379" Type="http://schemas.openxmlformats.org/officeDocument/2006/relationships/image" Target="media/image366.wmf"/><Relationship Id="rId7" Type="http://schemas.openxmlformats.org/officeDocument/2006/relationships/image" Target="media/image2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77.wmf"/><Relationship Id="rId404" Type="http://schemas.openxmlformats.org/officeDocument/2006/relationships/image" Target="media/image390.wmf"/><Relationship Id="rId425" Type="http://schemas.openxmlformats.org/officeDocument/2006/relationships/image" Target="media/image410.wmf"/><Relationship Id="rId446" Type="http://schemas.openxmlformats.org/officeDocument/2006/relationships/image" Target="media/image431.wmf"/><Relationship Id="rId467" Type="http://schemas.openxmlformats.org/officeDocument/2006/relationships/image" Target="media/image449.wmf"/><Relationship Id="rId250" Type="http://schemas.openxmlformats.org/officeDocument/2006/relationships/image" Target="media/image241.wmf"/><Relationship Id="rId271" Type="http://schemas.openxmlformats.org/officeDocument/2006/relationships/image" Target="media/image261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2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67.wmf"/><Relationship Id="rId415" Type="http://schemas.openxmlformats.org/officeDocument/2006/relationships/image" Target="media/image400.wmf"/><Relationship Id="rId436" Type="http://schemas.openxmlformats.org/officeDocument/2006/relationships/image" Target="media/image421.wmf"/><Relationship Id="rId457" Type="http://schemas.openxmlformats.org/officeDocument/2006/relationships/image" Target="media/image440.wmf"/><Relationship Id="rId240" Type="http://schemas.openxmlformats.org/officeDocument/2006/relationships/image" Target="media/image231.wmf"/><Relationship Id="rId261" Type="http://schemas.openxmlformats.org/officeDocument/2006/relationships/image" Target="media/image251.wmf"/><Relationship Id="rId478" Type="http://schemas.openxmlformats.org/officeDocument/2006/relationships/hyperlink" Target="consultantplus://offline/ref=C4F93BAC47CDDAF7701ADA9F2BD77A806EC5DE6C3262F7C32FC94E2A4BFF0C2D1051B823D6B9B8E54Bs9F" TargetMode="External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2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image" Target="media/image3.wmf"/><Relationship Id="rId98" Type="http://schemas.openxmlformats.org/officeDocument/2006/relationships/image" Target="media/image91.wmf"/><Relationship Id="rId121" Type="http://schemas.openxmlformats.org/officeDocument/2006/relationships/hyperlink" Target="consultantplus://offline/ref=C4F93BAC47CDDAF7701ADA9F2BD77A806EC4D160336EF7C32FC94E2A4BFF0C2D1051B823D6B9B8E44Bs4F" TargetMode="External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58.wmf"/><Relationship Id="rId391" Type="http://schemas.openxmlformats.org/officeDocument/2006/relationships/image" Target="media/image378.wmf"/><Relationship Id="rId405" Type="http://schemas.openxmlformats.org/officeDocument/2006/relationships/image" Target="media/image391.wmf"/><Relationship Id="rId426" Type="http://schemas.openxmlformats.org/officeDocument/2006/relationships/image" Target="media/image411.wmf"/><Relationship Id="rId447" Type="http://schemas.openxmlformats.org/officeDocument/2006/relationships/image" Target="media/image432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468" Type="http://schemas.openxmlformats.org/officeDocument/2006/relationships/image" Target="media/image450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0.wmf"/><Relationship Id="rId272" Type="http://schemas.openxmlformats.org/officeDocument/2006/relationships/image" Target="media/image262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48.wmf"/><Relationship Id="rId381" Type="http://schemas.openxmlformats.org/officeDocument/2006/relationships/image" Target="media/image368.wmf"/><Relationship Id="rId416" Type="http://schemas.openxmlformats.org/officeDocument/2006/relationships/image" Target="media/image401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2.wmf"/><Relationship Id="rId458" Type="http://schemas.openxmlformats.org/officeDocument/2006/relationships/image" Target="media/image441.wmf"/><Relationship Id="rId479" Type="http://schemas.openxmlformats.org/officeDocument/2006/relationships/fontTable" Target="fontTable.xml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2.wmf"/><Relationship Id="rId283" Type="http://schemas.openxmlformats.org/officeDocument/2006/relationships/hyperlink" Target="../../../temp/&#1048;&#1052;&#1059;&#1065;&#1045;&#1057;&#1058;&#1042;&#1054;%20&#1053;&#1054;&#1042;&#1067;&#1049;.doc" TargetMode="External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2.wmf"/><Relationship Id="rId9" Type="http://schemas.openxmlformats.org/officeDocument/2006/relationships/image" Target="media/image4.wmf"/><Relationship Id="rId210" Type="http://schemas.openxmlformats.org/officeDocument/2006/relationships/image" Target="media/image201.wmf"/><Relationship Id="rId392" Type="http://schemas.openxmlformats.org/officeDocument/2006/relationships/image" Target="media/image379.wmf"/><Relationship Id="rId427" Type="http://schemas.openxmlformats.org/officeDocument/2006/relationships/image" Target="media/image412.wmf"/><Relationship Id="rId448" Type="http://schemas.openxmlformats.org/officeDocument/2006/relationships/image" Target="media/image433.wmf"/><Relationship Id="rId469" Type="http://schemas.openxmlformats.org/officeDocument/2006/relationships/hyperlink" Target="consultantplus://offline/ref=C4F93BAC47CDDAF7701ADA9F2BD77A806EC4D160336EF7C32FC94E2A4BFF0C2D1051B823D6B9BBEC4Bs6F" TargetMode="External"/><Relationship Id="rId26" Type="http://schemas.openxmlformats.org/officeDocument/2006/relationships/image" Target="media/image21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3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80" Type="http://schemas.openxmlformats.org/officeDocument/2006/relationships/theme" Target="theme/theme1.xml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69.wmf"/><Relationship Id="rId417" Type="http://schemas.openxmlformats.org/officeDocument/2006/relationships/image" Target="media/image402.wmf"/><Relationship Id="rId438" Type="http://schemas.openxmlformats.org/officeDocument/2006/relationships/image" Target="media/image423.wmf"/><Relationship Id="rId459" Type="http://schemas.openxmlformats.org/officeDocument/2006/relationships/image" Target="media/image442.wmf"/><Relationship Id="rId16" Type="http://schemas.openxmlformats.org/officeDocument/2006/relationships/image" Target="media/image11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7.wmf"/><Relationship Id="rId470" Type="http://schemas.openxmlformats.org/officeDocument/2006/relationships/hyperlink" Target="consultantplus://offline/ref=C4F93BAC47CDDAF7701ADA9F2BD77A806EC4D160336EF7C32FC94E2A4BFF0C2D1051B823D6B9B8E44Bs4F" TargetMode="External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18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80.wmf"/><Relationship Id="rId407" Type="http://schemas.openxmlformats.org/officeDocument/2006/relationships/hyperlink" Target="consultantplus://offline/ref=C4F93BAC47CDDAF7701ADA9F2BD77A806EC5DB613467F7C32FC94E2A4BFF0C2D1051B823D6B9BAEC4Bs6F" TargetMode="External"/><Relationship Id="rId428" Type="http://schemas.openxmlformats.org/officeDocument/2006/relationships/image" Target="media/image413.wmf"/><Relationship Id="rId449" Type="http://schemas.openxmlformats.org/officeDocument/2006/relationships/image" Target="media/image434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hyperlink" Target="../../../temp/&#1048;&#1052;&#1059;&#1065;&#1045;&#1057;&#1058;&#1042;&#1054;%20&#1053;&#1054;&#1042;&#1067;&#1049;.doc" TargetMode="External"/><Relationship Id="rId274" Type="http://schemas.openxmlformats.org/officeDocument/2006/relationships/image" Target="media/image264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image" Target="media/image443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5.wmf"/><Relationship Id="rId320" Type="http://schemas.openxmlformats.org/officeDocument/2006/relationships/image" Target="media/image308.wmf"/><Relationship Id="rId80" Type="http://schemas.openxmlformats.org/officeDocument/2006/relationships/image" Target="media/image73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0.wmf"/><Relationship Id="rId418" Type="http://schemas.openxmlformats.org/officeDocument/2006/relationships/image" Target="media/image403.wmf"/><Relationship Id="rId439" Type="http://schemas.openxmlformats.org/officeDocument/2006/relationships/image" Target="media/image424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450" Type="http://schemas.openxmlformats.org/officeDocument/2006/relationships/image" Target="media/image435.wmf"/><Relationship Id="rId471" Type="http://schemas.openxmlformats.org/officeDocument/2006/relationships/hyperlink" Target="consultantplus://offline/ref=C4F93BAC47CDDAF7701ADA9F2BD77A806EC5DE6C3262F7C32FC94E2A4BFF0C2D1051B823D6B9B8E54Bs9F" TargetMode="External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6.wmf"/><Relationship Id="rId124" Type="http://schemas.openxmlformats.org/officeDocument/2006/relationships/image" Target="media/image115.wmf"/><Relationship Id="rId310" Type="http://schemas.openxmlformats.org/officeDocument/2006/relationships/image" Target="media/image298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1.wmf"/><Relationship Id="rId408" Type="http://schemas.openxmlformats.org/officeDocument/2006/relationships/image" Target="media/image393.wmf"/><Relationship Id="rId429" Type="http://schemas.openxmlformats.org/officeDocument/2006/relationships/image" Target="media/image414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4.wmf"/><Relationship Id="rId440" Type="http://schemas.openxmlformats.org/officeDocument/2006/relationships/image" Target="media/image425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7.wmf"/><Relationship Id="rId275" Type="http://schemas.openxmlformats.org/officeDocument/2006/relationships/image" Target="media/image265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461" Type="http://schemas.openxmlformats.org/officeDocument/2006/relationships/hyperlink" Target="consultantplus://offline/ref=C4F93BAC47CDDAF7701ADA9F2BD77A806ECADC6A3F66F7C32FC94E2A4BFF0C2D1051B823D6B9BAE44Bs9F" TargetMode="External"/><Relationship Id="rId60" Type="http://schemas.openxmlformats.org/officeDocument/2006/relationships/image" Target="media/image55.wmf"/><Relationship Id="rId81" Type="http://schemas.openxmlformats.org/officeDocument/2006/relationships/image" Target="media/image74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1.wmf"/><Relationship Id="rId419" Type="http://schemas.openxmlformats.org/officeDocument/2006/relationships/image" Target="media/image404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5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451" Type="http://schemas.openxmlformats.org/officeDocument/2006/relationships/hyperlink" Target="consultantplus://offline/ref=C4F93BAC47CDDAF7701ADA9F2BD77A806EC4D160336EF7C32FC94E2A4BFF0C2D1051B823D6B9BBEC4Bs6F" TargetMode="External"/><Relationship Id="rId472" Type="http://schemas.openxmlformats.org/officeDocument/2006/relationships/hyperlink" Target="consultantplus://offline/ref=C4F93BAC47CDDAF7701ADA9F2BD77A806EC5DE6C3262F7C32FC94E2A4BFF0C2D1051B823D6B9B8E54Bs9F" TargetMode="External"/><Relationship Id="rId50" Type="http://schemas.openxmlformats.org/officeDocument/2006/relationships/image" Target="media/image45.wmf"/><Relationship Id="rId104" Type="http://schemas.openxmlformats.org/officeDocument/2006/relationships/image" Target="media/image97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hyperlink" Target="consultantplus://offline/ref=C4F93BAC47CDDAF7701ADA9F2BD77A806EC5DE6C3262F7C32FC94E2A4BFF0C2D1051B823D6B9B8E54Bs9F" TargetMode="External"/><Relationship Id="rId395" Type="http://schemas.openxmlformats.org/officeDocument/2006/relationships/image" Target="media/image382.wmf"/><Relationship Id="rId409" Type="http://schemas.openxmlformats.org/officeDocument/2006/relationships/image" Target="media/image394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5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5.wmf"/><Relationship Id="rId441" Type="http://schemas.openxmlformats.org/officeDocument/2006/relationships/image" Target="media/image426.wmf"/><Relationship Id="rId462" Type="http://schemas.openxmlformats.org/officeDocument/2006/relationships/image" Target="media/image444.wmf"/><Relationship Id="rId40" Type="http://schemas.openxmlformats.org/officeDocument/2006/relationships/image" Target="media/image35.wmf"/><Relationship Id="rId115" Type="http://schemas.openxmlformats.org/officeDocument/2006/relationships/image" Target="media/image108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hyperlink" Target="consultantplus://offline/ref=C4F93BAC47CDDAF7701ADA9F2BD77A806EC4D160336EF7C32FC94E2A4BFF0C2D1051B823D6B9BBEC4Bs6F" TargetMode="External"/><Relationship Id="rId82" Type="http://schemas.openxmlformats.org/officeDocument/2006/relationships/image" Target="media/image7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2.wmf"/><Relationship Id="rId19" Type="http://schemas.openxmlformats.org/officeDocument/2006/relationships/image" Target="media/image14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hyperlink" Target="consultantplus://offline/ref=C4F93BAC47CDDAF7701ADA9F2BD77A806EC4D160336EF7C32FC94E2A4BFF0C2D1051B823D6B9B8E44Bs4F" TargetMode="External"/><Relationship Id="rId473" Type="http://schemas.openxmlformats.org/officeDocument/2006/relationships/hyperlink" Target="consultantplus://offline/ref=C4F93BAC47CDDAF7701ADA9F2BD77A806EC5DE6C3262F7C32FC94E2A4BFF0C2D1051B823D6B9B8E54Bs9F" TargetMode="External"/><Relationship Id="rId30" Type="http://schemas.openxmlformats.org/officeDocument/2006/relationships/image" Target="media/image25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0.wmf"/><Relationship Id="rId375" Type="http://schemas.openxmlformats.org/officeDocument/2006/relationships/image" Target="media/image362.wmf"/><Relationship Id="rId396" Type="http://schemas.openxmlformats.org/officeDocument/2006/relationships/image" Target="media/image383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6.wmf"/><Relationship Id="rId400" Type="http://schemas.openxmlformats.org/officeDocument/2006/relationships/image" Target="media/image386.wmf"/><Relationship Id="rId421" Type="http://schemas.openxmlformats.org/officeDocument/2006/relationships/image" Target="media/image406.wmf"/><Relationship Id="rId442" Type="http://schemas.openxmlformats.org/officeDocument/2006/relationships/image" Target="media/image427.wmf"/><Relationship Id="rId463" Type="http://schemas.openxmlformats.org/officeDocument/2006/relationships/image" Target="media/image445.wmf"/><Relationship Id="rId116" Type="http://schemas.openxmlformats.org/officeDocument/2006/relationships/image" Target="media/image109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hyperlink" Target="consultantplus://offline/ref=C4F93BAC47CDDAF7701ADA9F2BD77A806EC4D160336EF7C32FC94E2A4BFF0C2D1051B823D6B9B8E44Bs4F" TargetMode="External"/><Relationship Id="rId83" Type="http://schemas.openxmlformats.org/officeDocument/2006/relationships/image" Target="media/image76.wmf"/><Relationship Id="rId179" Type="http://schemas.openxmlformats.org/officeDocument/2006/relationships/image" Target="media/image170.wmf"/><Relationship Id="rId365" Type="http://schemas.openxmlformats.org/officeDocument/2006/relationships/image" Target="media/image353.wmf"/><Relationship Id="rId386" Type="http://schemas.openxmlformats.org/officeDocument/2006/relationships/image" Target="media/image373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image" Target="media/image436.wmf"/><Relationship Id="rId474" Type="http://schemas.openxmlformats.org/officeDocument/2006/relationships/image" Target="media/image451.wmf"/><Relationship Id="rId106" Type="http://schemas.openxmlformats.org/officeDocument/2006/relationships/image" Target="media/image99.wmf"/><Relationship Id="rId127" Type="http://schemas.openxmlformats.org/officeDocument/2006/relationships/image" Target="media/image118.wmf"/><Relationship Id="rId313" Type="http://schemas.openxmlformats.org/officeDocument/2006/relationships/image" Target="media/image301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3.wmf"/><Relationship Id="rId397" Type="http://schemas.openxmlformats.org/officeDocument/2006/relationships/image" Target="media/image384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87.wmf"/><Relationship Id="rId422" Type="http://schemas.openxmlformats.org/officeDocument/2006/relationships/image" Target="media/image407.wmf"/><Relationship Id="rId443" Type="http://schemas.openxmlformats.org/officeDocument/2006/relationships/image" Target="media/image428.wmf"/><Relationship Id="rId464" Type="http://schemas.openxmlformats.org/officeDocument/2006/relationships/image" Target="media/image446.wmf"/><Relationship Id="rId303" Type="http://schemas.openxmlformats.org/officeDocument/2006/relationships/image" Target="media/image291.wmf"/><Relationship Id="rId42" Type="http://schemas.openxmlformats.org/officeDocument/2006/relationships/image" Target="media/image37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345" Type="http://schemas.openxmlformats.org/officeDocument/2006/relationships/image" Target="media/image333.wmf"/><Relationship Id="rId387" Type="http://schemas.openxmlformats.org/officeDocument/2006/relationships/image" Target="media/image374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397.wmf"/><Relationship Id="rId107" Type="http://schemas.openxmlformats.org/officeDocument/2006/relationships/image" Target="media/image100.wmf"/><Relationship Id="rId289" Type="http://schemas.openxmlformats.org/officeDocument/2006/relationships/hyperlink" Target="consultantplus://offline/ref=C4F93BAC47CDDAF7701ADA9F2BD77A8067C7DE6B346DAAC9279042284CF0533A1718B422D6B9BB4Es0F" TargetMode="External"/><Relationship Id="rId454" Type="http://schemas.openxmlformats.org/officeDocument/2006/relationships/image" Target="media/image437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0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hyperlink" Target="consultantplus://offline/ref=C4F93BAC47CDDAF7701ADA9F2BD77A806EC5DF693567F7C32FC94E2A4B4FsFF" TargetMode="External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08.wmf"/><Relationship Id="rId258" Type="http://schemas.openxmlformats.org/officeDocument/2006/relationships/image" Target="media/image248.wmf"/><Relationship Id="rId465" Type="http://schemas.openxmlformats.org/officeDocument/2006/relationships/image" Target="media/image447.wmf"/><Relationship Id="rId22" Type="http://schemas.openxmlformats.org/officeDocument/2006/relationships/image" Target="media/image17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59.wmf"/><Relationship Id="rId434" Type="http://schemas.openxmlformats.org/officeDocument/2006/relationships/image" Target="media/image419.wmf"/><Relationship Id="rId476" Type="http://schemas.openxmlformats.org/officeDocument/2006/relationships/image" Target="media/image453.wmf"/><Relationship Id="rId33" Type="http://schemas.openxmlformats.org/officeDocument/2006/relationships/image" Target="media/image28.wmf"/><Relationship Id="rId129" Type="http://schemas.openxmlformats.org/officeDocument/2006/relationships/image" Target="media/image120.wmf"/><Relationship Id="rId280" Type="http://schemas.openxmlformats.org/officeDocument/2006/relationships/image" Target="media/image270.wmf"/><Relationship Id="rId336" Type="http://schemas.openxmlformats.org/officeDocument/2006/relationships/image" Target="media/image324.wmf"/><Relationship Id="rId75" Type="http://schemas.openxmlformats.org/officeDocument/2006/relationships/image" Target="media/image68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5.wmf"/><Relationship Id="rId403" Type="http://schemas.openxmlformats.org/officeDocument/2006/relationships/image" Target="media/image389.wmf"/><Relationship Id="rId6" Type="http://schemas.openxmlformats.org/officeDocument/2006/relationships/image" Target="media/image1.jpeg"/><Relationship Id="rId238" Type="http://schemas.openxmlformats.org/officeDocument/2006/relationships/image" Target="media/image229.wmf"/><Relationship Id="rId445" Type="http://schemas.openxmlformats.org/officeDocument/2006/relationships/image" Target="media/image430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Relationship Id="rId44" Type="http://schemas.openxmlformats.org/officeDocument/2006/relationships/image" Target="media/image39.wmf"/><Relationship Id="rId86" Type="http://schemas.openxmlformats.org/officeDocument/2006/relationships/image" Target="media/image79.wmf"/><Relationship Id="rId151" Type="http://schemas.openxmlformats.org/officeDocument/2006/relationships/image" Target="media/image142.wmf"/><Relationship Id="rId389" Type="http://schemas.openxmlformats.org/officeDocument/2006/relationships/image" Target="media/image376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49" Type="http://schemas.openxmlformats.org/officeDocument/2006/relationships/image" Target="media/image240.wmf"/><Relationship Id="rId414" Type="http://schemas.openxmlformats.org/officeDocument/2006/relationships/image" Target="media/image399.wmf"/><Relationship Id="rId456" Type="http://schemas.openxmlformats.org/officeDocument/2006/relationships/image" Target="media/image4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397F-4D17-4936-9B6A-05F75CFB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9703</Words>
  <Characters>55308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2016-03-30T05:03:00Z</cp:lastPrinted>
  <dcterms:created xsi:type="dcterms:W3CDTF">2016-09-09T09:54:00Z</dcterms:created>
  <dcterms:modified xsi:type="dcterms:W3CDTF">2016-09-30T12:49:00Z</dcterms:modified>
</cp:coreProperties>
</file>