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6"/>
        <w:tblW w:w="1006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60"/>
        <w:gridCol w:w="4464"/>
      </w:tblGrid>
      <w:tr w:rsidR="000D73B1" w:rsidTr="000D73B1"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73B1" w:rsidRDefault="000D73B1" w:rsidP="000D73B1">
            <w:pPr>
              <w:spacing w:after="12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ШАРАН РАЙОНЫ МУНИЦИПАЛЬ РАЙОНЫ              ИСКЕ ТОМБАҒОШ АУЫЛ СОВЕТЫ</w:t>
            </w:r>
            <w:r>
              <w:rPr>
                <w:b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                                   </w:t>
            </w:r>
            <w:r>
              <w:rPr>
                <w:bCs/>
                <w:sz w:val="16"/>
                <w:szCs w:val="16"/>
              </w:rPr>
              <w:t xml:space="preserve">           Иске Томба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ғ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ош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>, тел.(34769) 2-47-19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73B1" w:rsidRDefault="000D73B1" w:rsidP="000D73B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01262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9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73B1" w:rsidRDefault="000D73B1" w:rsidP="000D73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0D73B1" w:rsidRDefault="000D73B1" w:rsidP="000D73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0D73B1" w:rsidRDefault="000D73B1" w:rsidP="000D73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0D73B1" w:rsidRDefault="000D73B1" w:rsidP="000D73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0D73B1" w:rsidRDefault="000D73B1" w:rsidP="000D73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с. Старотумбагушево, тел.(34769) 2-47-19</w:t>
            </w:r>
          </w:p>
        </w:tc>
      </w:tr>
    </w:tbl>
    <w:p w:rsidR="00B0296F" w:rsidRDefault="00B0296F" w:rsidP="0037119A">
      <w:pPr>
        <w:pStyle w:val="3"/>
        <w:rPr>
          <w:rFonts w:ascii="ER Bukinist Bashkir" w:hAnsi="ER Bukinist Bashkir" w:cs="ER Bukinist Bashkir"/>
          <w:szCs w:val="32"/>
        </w:rPr>
      </w:pPr>
    </w:p>
    <w:p w:rsidR="0037119A" w:rsidRPr="000D73B1" w:rsidRDefault="0037119A" w:rsidP="0037119A">
      <w:pPr>
        <w:pStyle w:val="3"/>
        <w:rPr>
          <w:sz w:val="28"/>
          <w:szCs w:val="28"/>
        </w:rPr>
      </w:pPr>
      <w:r w:rsidRPr="000D73B1">
        <w:rPr>
          <w:sz w:val="28"/>
          <w:szCs w:val="28"/>
        </w:rPr>
        <w:t xml:space="preserve">Б О Й О </w:t>
      </w:r>
      <w:proofErr w:type="gramStart"/>
      <w:r w:rsidRPr="000D73B1">
        <w:rPr>
          <w:sz w:val="28"/>
          <w:szCs w:val="28"/>
        </w:rPr>
        <w:t>Р</w:t>
      </w:r>
      <w:proofErr w:type="gramEnd"/>
      <w:r w:rsidRPr="000D73B1">
        <w:rPr>
          <w:sz w:val="28"/>
          <w:szCs w:val="28"/>
        </w:rPr>
        <w:t xml:space="preserve"> О К</w:t>
      </w:r>
      <w:r w:rsidRPr="000D73B1">
        <w:rPr>
          <w:sz w:val="28"/>
          <w:szCs w:val="28"/>
        </w:rPr>
        <w:tab/>
      </w:r>
      <w:r w:rsidRPr="000D73B1">
        <w:rPr>
          <w:sz w:val="28"/>
          <w:szCs w:val="28"/>
        </w:rPr>
        <w:tab/>
        <w:t xml:space="preserve">            </w:t>
      </w:r>
      <w:r w:rsidRPr="000D73B1">
        <w:rPr>
          <w:sz w:val="28"/>
          <w:szCs w:val="28"/>
        </w:rPr>
        <w:tab/>
        <w:t xml:space="preserve">        </w:t>
      </w:r>
      <w:r w:rsidR="0034012D" w:rsidRPr="000D73B1">
        <w:rPr>
          <w:sz w:val="28"/>
          <w:szCs w:val="28"/>
        </w:rPr>
        <w:t xml:space="preserve">  </w:t>
      </w:r>
      <w:r w:rsidRPr="000D73B1">
        <w:rPr>
          <w:sz w:val="28"/>
          <w:szCs w:val="28"/>
        </w:rPr>
        <w:t>РАСПОРЯЖЕНИЕ</w:t>
      </w:r>
    </w:p>
    <w:p w:rsidR="00B0296F" w:rsidRPr="000D73B1" w:rsidRDefault="00B0296F" w:rsidP="00B0296F">
      <w:pPr>
        <w:rPr>
          <w:rFonts w:ascii="Times New Roman" w:hAnsi="Times New Roman" w:cs="Times New Roman"/>
          <w:sz w:val="28"/>
          <w:szCs w:val="28"/>
        </w:rPr>
      </w:pPr>
    </w:p>
    <w:p w:rsidR="0037119A" w:rsidRPr="000D73B1" w:rsidRDefault="0037119A" w:rsidP="0037119A">
      <w:pPr>
        <w:rPr>
          <w:rFonts w:ascii="Times New Roman" w:hAnsi="Times New Roman" w:cs="Times New Roman"/>
          <w:sz w:val="28"/>
          <w:szCs w:val="28"/>
        </w:rPr>
      </w:pPr>
    </w:p>
    <w:p w:rsidR="0037119A" w:rsidRPr="000D73B1" w:rsidRDefault="0037119A" w:rsidP="00340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B1">
        <w:rPr>
          <w:rFonts w:ascii="Times New Roman" w:hAnsi="Times New Roman" w:cs="Times New Roman"/>
          <w:sz w:val="28"/>
          <w:szCs w:val="28"/>
        </w:rPr>
        <w:t xml:space="preserve">« </w:t>
      </w:r>
      <w:r w:rsidR="00254705">
        <w:rPr>
          <w:rFonts w:ascii="Times New Roman" w:hAnsi="Times New Roman" w:cs="Times New Roman"/>
          <w:sz w:val="28"/>
          <w:szCs w:val="28"/>
        </w:rPr>
        <w:t>27</w:t>
      </w:r>
      <w:r w:rsidRPr="000D73B1">
        <w:rPr>
          <w:rFonts w:ascii="Times New Roman" w:hAnsi="Times New Roman" w:cs="Times New Roman"/>
          <w:sz w:val="28"/>
          <w:szCs w:val="28"/>
        </w:rPr>
        <w:t xml:space="preserve">» </w:t>
      </w:r>
      <w:r w:rsidR="0034012D" w:rsidRPr="000D73B1">
        <w:rPr>
          <w:rFonts w:ascii="Times New Roman" w:hAnsi="Times New Roman" w:cs="Times New Roman"/>
          <w:sz w:val="28"/>
          <w:szCs w:val="28"/>
        </w:rPr>
        <w:t>январь</w:t>
      </w:r>
      <w:r w:rsidRPr="000D73B1">
        <w:rPr>
          <w:rFonts w:ascii="Times New Roman" w:hAnsi="Times New Roman" w:cs="Times New Roman"/>
          <w:sz w:val="28"/>
          <w:szCs w:val="28"/>
        </w:rPr>
        <w:t xml:space="preserve"> 201</w:t>
      </w:r>
      <w:r w:rsidR="00254705">
        <w:rPr>
          <w:rFonts w:ascii="Times New Roman" w:hAnsi="Times New Roman" w:cs="Times New Roman"/>
          <w:sz w:val="28"/>
          <w:szCs w:val="28"/>
        </w:rPr>
        <w:t>5</w:t>
      </w:r>
      <w:r w:rsidRPr="000D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3B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D73B1">
        <w:rPr>
          <w:rFonts w:ascii="Times New Roman" w:hAnsi="Times New Roman" w:cs="Times New Roman"/>
          <w:sz w:val="28"/>
          <w:szCs w:val="28"/>
        </w:rPr>
        <w:t xml:space="preserve">.       </w:t>
      </w:r>
      <w:r w:rsidR="0034012D" w:rsidRPr="000D73B1">
        <w:rPr>
          <w:rFonts w:ascii="Times New Roman" w:hAnsi="Times New Roman" w:cs="Times New Roman"/>
          <w:sz w:val="28"/>
          <w:szCs w:val="28"/>
        </w:rPr>
        <w:t xml:space="preserve">      </w:t>
      </w:r>
      <w:r w:rsidRPr="000D73B1">
        <w:rPr>
          <w:rFonts w:ascii="Times New Roman" w:hAnsi="Times New Roman" w:cs="Times New Roman"/>
          <w:sz w:val="28"/>
          <w:szCs w:val="28"/>
        </w:rPr>
        <w:t xml:space="preserve"> </w:t>
      </w:r>
      <w:r w:rsidR="0034012D" w:rsidRPr="000D73B1">
        <w:rPr>
          <w:rFonts w:ascii="Times New Roman" w:hAnsi="Times New Roman" w:cs="Times New Roman"/>
          <w:sz w:val="28"/>
          <w:szCs w:val="28"/>
        </w:rPr>
        <w:t xml:space="preserve">  </w:t>
      </w:r>
      <w:r w:rsidRPr="000D73B1">
        <w:rPr>
          <w:rFonts w:ascii="Times New Roman" w:hAnsi="Times New Roman" w:cs="Times New Roman"/>
          <w:sz w:val="28"/>
          <w:szCs w:val="28"/>
        </w:rPr>
        <w:t xml:space="preserve">№  </w:t>
      </w:r>
      <w:r w:rsidR="00254705">
        <w:rPr>
          <w:rFonts w:ascii="Times New Roman" w:hAnsi="Times New Roman" w:cs="Times New Roman"/>
          <w:sz w:val="28"/>
          <w:szCs w:val="28"/>
        </w:rPr>
        <w:t>5</w:t>
      </w:r>
      <w:r w:rsidR="0034012D" w:rsidRPr="000D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012D" w:rsidRPr="000D73B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73B1">
        <w:rPr>
          <w:rFonts w:ascii="Times New Roman" w:hAnsi="Times New Roman" w:cs="Times New Roman"/>
          <w:sz w:val="28"/>
          <w:szCs w:val="28"/>
        </w:rPr>
        <w:t xml:space="preserve">  </w:t>
      </w:r>
      <w:r w:rsidRPr="000D73B1">
        <w:rPr>
          <w:rFonts w:ascii="Times New Roman" w:hAnsi="Times New Roman" w:cs="Times New Roman"/>
          <w:sz w:val="28"/>
          <w:szCs w:val="28"/>
        </w:rPr>
        <w:tab/>
      </w:r>
      <w:r w:rsidR="0034012D" w:rsidRPr="000D73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73B1">
        <w:rPr>
          <w:rFonts w:ascii="Times New Roman" w:hAnsi="Times New Roman" w:cs="Times New Roman"/>
          <w:sz w:val="28"/>
          <w:szCs w:val="28"/>
        </w:rPr>
        <w:t xml:space="preserve">« </w:t>
      </w:r>
      <w:r w:rsidR="00254705">
        <w:rPr>
          <w:rFonts w:ascii="Times New Roman" w:hAnsi="Times New Roman" w:cs="Times New Roman"/>
          <w:sz w:val="28"/>
          <w:szCs w:val="28"/>
        </w:rPr>
        <w:t>27</w:t>
      </w:r>
      <w:r w:rsidRPr="000D73B1">
        <w:rPr>
          <w:rFonts w:ascii="Times New Roman" w:hAnsi="Times New Roman" w:cs="Times New Roman"/>
          <w:sz w:val="28"/>
          <w:szCs w:val="28"/>
        </w:rPr>
        <w:t xml:space="preserve"> » </w:t>
      </w:r>
      <w:r w:rsidR="0034012D" w:rsidRPr="000D73B1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D73B1">
        <w:rPr>
          <w:rFonts w:ascii="Times New Roman" w:hAnsi="Times New Roman" w:cs="Times New Roman"/>
          <w:sz w:val="28"/>
          <w:szCs w:val="28"/>
        </w:rPr>
        <w:t xml:space="preserve">  201</w:t>
      </w:r>
      <w:r w:rsidR="00254705">
        <w:rPr>
          <w:rFonts w:ascii="Times New Roman" w:hAnsi="Times New Roman" w:cs="Times New Roman"/>
          <w:sz w:val="28"/>
          <w:szCs w:val="28"/>
        </w:rPr>
        <w:t>5</w:t>
      </w:r>
      <w:r w:rsidRPr="000D73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296F" w:rsidRPr="000D73B1" w:rsidRDefault="00B0296F" w:rsidP="00340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96F" w:rsidRPr="000D73B1" w:rsidRDefault="00B0296F" w:rsidP="00B0296F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B1">
        <w:rPr>
          <w:rFonts w:ascii="Times New Roman" w:hAnsi="Times New Roman" w:cs="Times New Roman"/>
          <w:b/>
          <w:sz w:val="28"/>
          <w:szCs w:val="28"/>
        </w:rPr>
        <w:t xml:space="preserve">О лимите остатка </w:t>
      </w:r>
      <w:r w:rsidR="00254705">
        <w:rPr>
          <w:rFonts w:ascii="Times New Roman" w:hAnsi="Times New Roman" w:cs="Times New Roman"/>
          <w:b/>
          <w:sz w:val="28"/>
          <w:szCs w:val="28"/>
        </w:rPr>
        <w:t xml:space="preserve">наличных </w:t>
      </w:r>
      <w:r w:rsidRPr="000D73B1">
        <w:rPr>
          <w:rFonts w:ascii="Times New Roman" w:hAnsi="Times New Roman" w:cs="Times New Roman"/>
          <w:b/>
          <w:sz w:val="28"/>
          <w:szCs w:val="28"/>
        </w:rPr>
        <w:t>денежных сре</w:t>
      </w:r>
      <w:proofErr w:type="gramStart"/>
      <w:r w:rsidRPr="000D73B1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0D73B1">
        <w:rPr>
          <w:rFonts w:ascii="Times New Roman" w:hAnsi="Times New Roman" w:cs="Times New Roman"/>
          <w:b/>
          <w:sz w:val="28"/>
          <w:szCs w:val="28"/>
        </w:rPr>
        <w:t>ассе</w:t>
      </w:r>
    </w:p>
    <w:p w:rsidR="00B0296F" w:rsidRPr="000D73B1" w:rsidRDefault="00B0296F" w:rsidP="00B0296F">
      <w:pPr>
        <w:tabs>
          <w:tab w:val="left" w:pos="6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73B1">
        <w:rPr>
          <w:rFonts w:ascii="Times New Roman" w:hAnsi="Times New Roman" w:cs="Times New Roman"/>
          <w:sz w:val="28"/>
          <w:szCs w:val="28"/>
        </w:rPr>
        <w:t xml:space="preserve">В связи с введением в действие Положения о порядке ведения кассовых операций № 373-П от 12.10.2011 г. </w:t>
      </w:r>
    </w:p>
    <w:p w:rsidR="00B0296F" w:rsidRPr="000D73B1" w:rsidRDefault="00B0296F" w:rsidP="000D73B1">
      <w:pPr>
        <w:tabs>
          <w:tab w:val="left" w:pos="65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3B1">
        <w:rPr>
          <w:rFonts w:ascii="Times New Roman" w:hAnsi="Times New Roman" w:cs="Times New Roman"/>
          <w:sz w:val="28"/>
          <w:szCs w:val="28"/>
        </w:rPr>
        <w:t>1.</w:t>
      </w:r>
      <w:r w:rsidR="000D73B1" w:rsidRPr="000D73B1">
        <w:rPr>
          <w:rFonts w:ascii="Times New Roman" w:hAnsi="Times New Roman" w:cs="Times New Roman"/>
          <w:sz w:val="28"/>
          <w:szCs w:val="28"/>
        </w:rPr>
        <w:t xml:space="preserve"> </w:t>
      </w:r>
      <w:r w:rsidRPr="000D73B1">
        <w:rPr>
          <w:rFonts w:ascii="Times New Roman" w:hAnsi="Times New Roman" w:cs="Times New Roman"/>
          <w:sz w:val="28"/>
          <w:szCs w:val="28"/>
        </w:rPr>
        <w:t>Установить с 1 января 201</w:t>
      </w:r>
      <w:r w:rsidR="00254705">
        <w:rPr>
          <w:rFonts w:ascii="Times New Roman" w:hAnsi="Times New Roman" w:cs="Times New Roman"/>
          <w:sz w:val="28"/>
          <w:szCs w:val="28"/>
        </w:rPr>
        <w:t>5</w:t>
      </w:r>
      <w:r w:rsidRPr="000D73B1">
        <w:rPr>
          <w:rFonts w:ascii="Times New Roman" w:hAnsi="Times New Roman" w:cs="Times New Roman"/>
          <w:sz w:val="28"/>
          <w:szCs w:val="28"/>
        </w:rPr>
        <w:t xml:space="preserve"> года в администрации сельского поселения Старотумбагушевский сельсовет лимит остатка наличных денежных сре</w:t>
      </w:r>
      <w:proofErr w:type="gramStart"/>
      <w:r w:rsidRPr="000D73B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0D73B1">
        <w:rPr>
          <w:rFonts w:ascii="Times New Roman" w:hAnsi="Times New Roman" w:cs="Times New Roman"/>
          <w:sz w:val="28"/>
          <w:szCs w:val="28"/>
        </w:rPr>
        <w:t>ассе  размером 0 (ноль) рублей 00 копеек.</w:t>
      </w:r>
    </w:p>
    <w:p w:rsidR="00B0296F" w:rsidRPr="000D73B1" w:rsidRDefault="00B0296F" w:rsidP="000D73B1">
      <w:pPr>
        <w:tabs>
          <w:tab w:val="left" w:pos="65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3B1">
        <w:rPr>
          <w:rFonts w:ascii="Times New Roman" w:hAnsi="Times New Roman" w:cs="Times New Roman"/>
          <w:sz w:val="28"/>
          <w:szCs w:val="28"/>
        </w:rPr>
        <w:t xml:space="preserve"> 2.</w:t>
      </w:r>
      <w:r w:rsidR="000D73B1" w:rsidRPr="000D73B1">
        <w:rPr>
          <w:rFonts w:ascii="Times New Roman" w:hAnsi="Times New Roman" w:cs="Times New Roman"/>
          <w:sz w:val="28"/>
          <w:szCs w:val="28"/>
        </w:rPr>
        <w:t xml:space="preserve"> </w:t>
      </w:r>
      <w:r w:rsidRPr="000D73B1">
        <w:rPr>
          <w:rFonts w:ascii="Times New Roman" w:hAnsi="Times New Roman" w:cs="Times New Roman"/>
          <w:sz w:val="28"/>
          <w:szCs w:val="28"/>
        </w:rPr>
        <w:t xml:space="preserve">Ответственным лицом за установлением и пересмотром лимита кассы назначить </w:t>
      </w:r>
      <w:r w:rsidR="00254705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0D73B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Старотумбагушевский  сельсовет </w:t>
      </w:r>
    </w:p>
    <w:p w:rsidR="000D73B1" w:rsidRDefault="000D73B1" w:rsidP="0037119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3B1" w:rsidRDefault="000D73B1" w:rsidP="0037119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19A" w:rsidRPr="000D73B1" w:rsidRDefault="00B0296F" w:rsidP="0037119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73B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012D" w:rsidRPr="000D73B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И.Х. Бадамшин</w:t>
      </w:r>
    </w:p>
    <w:p w:rsidR="000D73B1" w:rsidRPr="000D73B1" w:rsidRDefault="000D73B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73B1" w:rsidRPr="000D73B1" w:rsidSect="000D73B1">
      <w:pgSz w:w="11906" w:h="16838"/>
      <w:pgMar w:top="720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67207"/>
    <w:multiLevelType w:val="hybridMultilevel"/>
    <w:tmpl w:val="78C8169A"/>
    <w:lvl w:ilvl="0" w:tplc="72C45614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19A"/>
    <w:rsid w:val="000D73B1"/>
    <w:rsid w:val="000E0855"/>
    <w:rsid w:val="00254705"/>
    <w:rsid w:val="0034012D"/>
    <w:rsid w:val="0037119A"/>
    <w:rsid w:val="004E6AD9"/>
    <w:rsid w:val="00B0296F"/>
    <w:rsid w:val="00B714EF"/>
    <w:rsid w:val="00CF6B9C"/>
    <w:rsid w:val="00F20F3C"/>
    <w:rsid w:val="00F5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9C"/>
  </w:style>
  <w:style w:type="paragraph" w:styleId="3">
    <w:name w:val="heading 3"/>
    <w:basedOn w:val="a"/>
    <w:next w:val="a"/>
    <w:link w:val="30"/>
    <w:qFormat/>
    <w:rsid w:val="003711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19A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371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340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012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8</cp:revision>
  <cp:lastPrinted>2014-01-17T07:16:00Z</cp:lastPrinted>
  <dcterms:created xsi:type="dcterms:W3CDTF">2013-02-28T13:42:00Z</dcterms:created>
  <dcterms:modified xsi:type="dcterms:W3CDTF">2015-02-02T07:26:00Z</dcterms:modified>
</cp:coreProperties>
</file>