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4"/>
        <w:tblW w:w="972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424"/>
        <w:gridCol w:w="3696"/>
      </w:tblGrid>
      <w:tr w:rsidR="009B1ACD" w:rsidRPr="00AA2BBA" w:rsidTr="007F1CEF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DA1CAC">
              <w:rPr>
                <w:rFonts w:ascii="Lucida Sans Unicode" w:hAnsi="Lucida Sans Unicode" w:cs="Lucida Sans Unicode"/>
              </w:rPr>
              <w:t>Ҡ</w:t>
            </w:r>
            <w:r w:rsidRPr="00AA2BBA">
              <w:rPr>
                <w:rFonts w:ascii="Times New Roman" w:hAnsi="Times New Roman"/>
                <w:sz w:val="18"/>
                <w:szCs w:val="18"/>
              </w:rPr>
              <w:t>ОРТОСТАН  РЕСПУБЛИКАҺ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  РАЙОНЫ</w:t>
            </w:r>
          </w:p>
          <w:p w:rsidR="009B1ACD" w:rsidRPr="004A519F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МУНИЦИПАЛЬ  РАЙОНЫНЫ</w:t>
            </w:r>
            <w:r w:rsidRPr="004A519F">
              <w:rPr>
                <w:rFonts w:ascii="ER Bukinist Bashkir" w:hAnsi="ER Bukinist Bashkir"/>
                <w:sz w:val="18"/>
              </w:rPr>
              <w:t>Ң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ИСКЕ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 xml:space="preserve"> ТОМБАҒОШ АУЫЛ СОВЕТЫ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АУЫЛ БИЛӘМӘҺЕ СОВЕТЫ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 xml:space="preserve">Иске Томбағош </w:t>
            </w:r>
            <w:proofErr w:type="spellStart"/>
            <w:r w:rsidRPr="00AA2BBA">
              <w:rPr>
                <w:rFonts w:ascii="Times New Roman" w:hAnsi="Times New Roman"/>
                <w:sz w:val="18"/>
                <w:szCs w:val="18"/>
              </w:rPr>
              <w:t>ауылы</w:t>
            </w:r>
            <w:proofErr w:type="gramStart"/>
            <w:r w:rsidRPr="00AA2BBA">
              <w:rPr>
                <w:rFonts w:ascii="Times New Roman" w:hAnsi="Times New Roman"/>
                <w:sz w:val="18"/>
                <w:szCs w:val="18"/>
              </w:rPr>
              <w:t>,т</w:t>
            </w:r>
            <w:proofErr w:type="gramEnd"/>
            <w:r w:rsidRPr="00AA2BBA">
              <w:rPr>
                <w:rFonts w:ascii="Times New Roman" w:hAnsi="Times New Roman"/>
                <w:sz w:val="18"/>
                <w:szCs w:val="18"/>
              </w:rPr>
              <w:t>ел</w:t>
            </w:r>
            <w:proofErr w:type="spellEnd"/>
            <w:r w:rsidRPr="00AA2BBA">
              <w:rPr>
                <w:rFonts w:ascii="Times New Roman" w:hAnsi="Times New Roman"/>
                <w:sz w:val="18"/>
                <w:szCs w:val="18"/>
              </w:rPr>
              <w:t>(34769) 2-47-19</w:t>
            </w:r>
          </w:p>
        </w:tc>
        <w:tc>
          <w:tcPr>
            <w:tcW w:w="242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85825" cy="1133475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РЕСПУБЛИКА  БАШКОРТОСТАН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МУНИЦИПАЛЬНЫЙ РАЙОН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ШАРАНСКИЙ РАЙОН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СОВЕТ  СЕЛЬСКОГО ПОСЕЛЕНИЯ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СТАРОТУМБАГУШЕВСКИЙ СЕЛЬСОВЕТ</w:t>
            </w:r>
          </w:p>
          <w:p w:rsidR="009B1ACD" w:rsidRPr="00AA2BBA" w:rsidRDefault="009B1ACD" w:rsidP="009B1ACD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2BBA">
              <w:rPr>
                <w:rFonts w:ascii="Times New Roman" w:hAnsi="Times New Roman"/>
                <w:sz w:val="18"/>
                <w:szCs w:val="18"/>
              </w:rPr>
              <w:t>с. Старотумбагушево, тел.(34769)  2-47-19</w:t>
            </w:r>
          </w:p>
        </w:tc>
      </w:tr>
    </w:tbl>
    <w:p w:rsidR="009B1ACD" w:rsidRPr="00CE6F21" w:rsidRDefault="009B1ACD" w:rsidP="009B1ACD">
      <w:pPr>
        <w:jc w:val="both"/>
        <w:rPr>
          <w:b/>
        </w:rPr>
      </w:pPr>
      <w:r w:rsidRPr="00CE6F21">
        <w:rPr>
          <w:b/>
        </w:rPr>
        <w:t xml:space="preserve">                    КАРАР                                                                               РЕШЕНИЕ</w:t>
      </w:r>
    </w:p>
    <w:p w:rsidR="009B1ACD" w:rsidRPr="00CE6F21" w:rsidRDefault="009B1ACD" w:rsidP="009B1ACD">
      <w:pPr>
        <w:jc w:val="both"/>
        <w:rPr>
          <w:b/>
        </w:rPr>
      </w:pPr>
    </w:p>
    <w:p w:rsidR="008B4269" w:rsidRDefault="008B4269" w:rsidP="008B4269">
      <w:pPr>
        <w:pStyle w:val="3"/>
        <w:ind w:firstLine="0"/>
        <w:rPr>
          <w:b/>
          <w:sz w:val="16"/>
          <w:szCs w:val="16"/>
        </w:rPr>
      </w:pPr>
    </w:p>
    <w:p w:rsidR="009B1ACD" w:rsidRPr="00B4159C" w:rsidRDefault="009B1ACD" w:rsidP="008B4269">
      <w:pPr>
        <w:pStyle w:val="3"/>
        <w:ind w:firstLine="0"/>
        <w:rPr>
          <w:b/>
          <w:sz w:val="16"/>
          <w:szCs w:val="16"/>
        </w:rPr>
      </w:pPr>
    </w:p>
    <w:p w:rsidR="008B4269" w:rsidRPr="00265646" w:rsidRDefault="008B4269" w:rsidP="008B4269">
      <w:pPr>
        <w:tabs>
          <w:tab w:val="left" w:pos="-142"/>
          <w:tab w:val="left" w:pos="709"/>
          <w:tab w:val="left" w:pos="851"/>
        </w:tabs>
        <w:ind w:left="567"/>
        <w:jc w:val="center"/>
        <w:rPr>
          <w:b/>
          <w:sz w:val="28"/>
          <w:szCs w:val="28"/>
        </w:rPr>
      </w:pPr>
      <w:r w:rsidRPr="00265646">
        <w:rPr>
          <w:b/>
          <w:sz w:val="28"/>
          <w:szCs w:val="28"/>
        </w:rPr>
        <w:t>О демографической ситуации в</w:t>
      </w:r>
      <w:r w:rsidR="009B1ACD">
        <w:rPr>
          <w:b/>
          <w:sz w:val="28"/>
          <w:szCs w:val="28"/>
        </w:rPr>
        <w:t xml:space="preserve"> сельском поселении Старотумбагушевский сельсовет</w:t>
      </w:r>
      <w:r w:rsidRPr="00265646">
        <w:rPr>
          <w:b/>
          <w:sz w:val="28"/>
          <w:szCs w:val="28"/>
        </w:rPr>
        <w:t xml:space="preserve"> муниципально</w:t>
      </w:r>
      <w:r w:rsidR="009B1ACD">
        <w:rPr>
          <w:b/>
          <w:sz w:val="28"/>
          <w:szCs w:val="28"/>
        </w:rPr>
        <w:t>го</w:t>
      </w:r>
      <w:r w:rsidRPr="00265646">
        <w:rPr>
          <w:b/>
          <w:sz w:val="28"/>
          <w:szCs w:val="28"/>
        </w:rPr>
        <w:t xml:space="preserve"> район</w:t>
      </w:r>
      <w:r w:rsidR="009B1ACD">
        <w:rPr>
          <w:b/>
          <w:sz w:val="28"/>
          <w:szCs w:val="28"/>
        </w:rPr>
        <w:t>а</w:t>
      </w:r>
      <w:r w:rsidRPr="00265646">
        <w:rPr>
          <w:b/>
          <w:sz w:val="28"/>
          <w:szCs w:val="28"/>
        </w:rPr>
        <w:t xml:space="preserve"> Шаранский район Республики Башкортостан в 2014 году</w:t>
      </w:r>
    </w:p>
    <w:p w:rsidR="008B4269" w:rsidRDefault="008B4269" w:rsidP="008B4269">
      <w:pPr>
        <w:jc w:val="both"/>
        <w:rPr>
          <w:sz w:val="28"/>
          <w:szCs w:val="28"/>
        </w:rPr>
      </w:pPr>
    </w:p>
    <w:p w:rsidR="008B4269" w:rsidRDefault="008B4269" w:rsidP="008B4269">
      <w:pPr>
        <w:tabs>
          <w:tab w:val="left" w:pos="-142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6AF7">
        <w:rPr>
          <w:sz w:val="28"/>
          <w:szCs w:val="28"/>
        </w:rPr>
        <w:t xml:space="preserve">Заслушав информацию главы </w:t>
      </w:r>
      <w:r w:rsidR="007050D0">
        <w:rPr>
          <w:sz w:val="28"/>
          <w:szCs w:val="28"/>
        </w:rPr>
        <w:t xml:space="preserve">сельского поселения Старотумбагушевский сельсовет </w:t>
      </w:r>
      <w:r w:rsidRPr="006E6AF7">
        <w:rPr>
          <w:iCs/>
          <w:sz w:val="28"/>
          <w:szCs w:val="28"/>
        </w:rPr>
        <w:t xml:space="preserve"> муниципального района Шаранский район Республики Башкортостан </w:t>
      </w:r>
      <w:r w:rsidR="007050D0">
        <w:rPr>
          <w:iCs/>
          <w:sz w:val="28"/>
          <w:szCs w:val="28"/>
        </w:rPr>
        <w:t xml:space="preserve"> Бадамшина И.Х. </w:t>
      </w:r>
      <w:r w:rsidRPr="006E6AF7">
        <w:rPr>
          <w:iCs/>
          <w:sz w:val="28"/>
          <w:szCs w:val="28"/>
        </w:rPr>
        <w:t>«</w:t>
      </w:r>
      <w:r w:rsidRPr="006E6AF7">
        <w:rPr>
          <w:sz w:val="28"/>
          <w:szCs w:val="28"/>
        </w:rPr>
        <w:t xml:space="preserve">О демографической ситуации в </w:t>
      </w:r>
      <w:r w:rsidR="007050D0">
        <w:rPr>
          <w:sz w:val="28"/>
          <w:szCs w:val="28"/>
        </w:rPr>
        <w:t>сельском поселении Старотумбагушевский сельсовет</w:t>
      </w:r>
      <w:r w:rsidR="007050D0" w:rsidRPr="006E6AF7">
        <w:rPr>
          <w:sz w:val="28"/>
          <w:szCs w:val="28"/>
        </w:rPr>
        <w:t xml:space="preserve"> </w:t>
      </w:r>
      <w:r w:rsidR="007050D0">
        <w:rPr>
          <w:sz w:val="28"/>
          <w:szCs w:val="28"/>
        </w:rPr>
        <w:t>муниципального района</w:t>
      </w:r>
      <w:r w:rsidRPr="006E6AF7">
        <w:rPr>
          <w:sz w:val="28"/>
          <w:szCs w:val="28"/>
        </w:rPr>
        <w:t xml:space="preserve"> Шаранский район Республики Башкортостан в 2014 году», Совет </w:t>
      </w:r>
      <w:r w:rsidR="007050D0">
        <w:rPr>
          <w:sz w:val="28"/>
          <w:szCs w:val="28"/>
        </w:rPr>
        <w:t>сельского поселения Старотумбагушевский сельсовет</w:t>
      </w:r>
      <w:r w:rsidR="007050D0" w:rsidRPr="006E6AF7">
        <w:rPr>
          <w:sz w:val="28"/>
          <w:szCs w:val="28"/>
        </w:rPr>
        <w:t xml:space="preserve"> </w:t>
      </w:r>
      <w:r w:rsidRPr="006E6AF7">
        <w:rPr>
          <w:sz w:val="28"/>
          <w:szCs w:val="28"/>
        </w:rPr>
        <w:t>муниципального района Шаранский район Республики Башкортостан решил:</w:t>
      </w:r>
    </w:p>
    <w:p w:rsidR="008B4269" w:rsidRPr="006E6AF7" w:rsidRDefault="008B4269" w:rsidP="008B4269">
      <w:pPr>
        <w:tabs>
          <w:tab w:val="left" w:pos="-142"/>
          <w:tab w:val="left" w:pos="709"/>
          <w:tab w:val="left" w:pos="851"/>
        </w:tabs>
        <w:jc w:val="both"/>
        <w:rPr>
          <w:sz w:val="28"/>
          <w:szCs w:val="28"/>
        </w:rPr>
      </w:pPr>
    </w:p>
    <w:p w:rsidR="008B4269" w:rsidRPr="006E6AF7" w:rsidRDefault="005A7383" w:rsidP="008B4269">
      <w:pPr>
        <w:numPr>
          <w:ilvl w:val="0"/>
          <w:numId w:val="1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line="322" w:lineRule="exact"/>
        <w:ind w:left="0" w:right="-81" w:firstLine="567"/>
        <w:jc w:val="both"/>
        <w:outlineLvl w:val="0"/>
        <w:rPr>
          <w:sz w:val="28"/>
          <w:szCs w:val="28"/>
        </w:rPr>
      </w:pPr>
      <w:hyperlink r:id="rId6" w:history="1">
        <w:r w:rsidR="008B4269" w:rsidRPr="006E6AF7">
          <w:rPr>
            <w:sz w:val="28"/>
            <w:szCs w:val="28"/>
          </w:rPr>
          <w:t>Информацию</w:t>
        </w:r>
      </w:hyperlink>
      <w:r w:rsidR="008B4269" w:rsidRPr="006E6AF7">
        <w:rPr>
          <w:sz w:val="28"/>
          <w:szCs w:val="28"/>
        </w:rPr>
        <w:t xml:space="preserve"> главы </w:t>
      </w:r>
      <w:r w:rsidR="007050D0">
        <w:rPr>
          <w:sz w:val="28"/>
          <w:szCs w:val="28"/>
        </w:rPr>
        <w:t xml:space="preserve">сельского поселения </w:t>
      </w:r>
      <w:r w:rsidR="008B4269" w:rsidRPr="006E6AF7">
        <w:rPr>
          <w:iCs/>
          <w:sz w:val="28"/>
          <w:szCs w:val="28"/>
        </w:rPr>
        <w:t xml:space="preserve"> </w:t>
      </w:r>
      <w:r w:rsidR="007050D0">
        <w:rPr>
          <w:sz w:val="28"/>
          <w:szCs w:val="28"/>
        </w:rPr>
        <w:t>сельского поселения Старотумбагушевский сельсовет</w:t>
      </w:r>
      <w:r w:rsidR="008B4269" w:rsidRPr="006E6AF7">
        <w:rPr>
          <w:iCs/>
          <w:sz w:val="28"/>
          <w:szCs w:val="28"/>
        </w:rPr>
        <w:t xml:space="preserve"> муниципального района Шаранский район Республики Башкортостан «</w:t>
      </w:r>
      <w:r w:rsidR="008B4269" w:rsidRPr="006E6AF7">
        <w:rPr>
          <w:sz w:val="28"/>
          <w:szCs w:val="28"/>
        </w:rPr>
        <w:t xml:space="preserve">О демографической ситуации в </w:t>
      </w:r>
      <w:r w:rsidR="007050D0">
        <w:rPr>
          <w:sz w:val="28"/>
          <w:szCs w:val="28"/>
        </w:rPr>
        <w:t>сельском поселении Старотумбагушевский сельсовет</w:t>
      </w:r>
      <w:r w:rsidR="007050D0" w:rsidRPr="006E6AF7">
        <w:rPr>
          <w:sz w:val="28"/>
          <w:szCs w:val="28"/>
        </w:rPr>
        <w:t xml:space="preserve"> </w:t>
      </w:r>
      <w:r w:rsidR="008B4269" w:rsidRPr="006E6AF7">
        <w:rPr>
          <w:sz w:val="28"/>
          <w:szCs w:val="28"/>
        </w:rPr>
        <w:t>муниципально</w:t>
      </w:r>
      <w:r w:rsidR="007050D0">
        <w:rPr>
          <w:sz w:val="28"/>
          <w:szCs w:val="28"/>
        </w:rPr>
        <w:t>го района</w:t>
      </w:r>
      <w:r w:rsidR="008B4269" w:rsidRPr="006E6AF7">
        <w:rPr>
          <w:sz w:val="28"/>
          <w:szCs w:val="28"/>
        </w:rPr>
        <w:t xml:space="preserve"> Шаранский район Республики Башкортостан в 2014 году» принять к сведению (прилагается).</w:t>
      </w:r>
    </w:p>
    <w:p w:rsidR="008B4269" w:rsidRDefault="007050D0" w:rsidP="008B42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сельского поселения</w:t>
      </w:r>
      <w:r w:rsidR="008B4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Старотумбагушевский сельсовет </w:t>
      </w:r>
      <w:r w:rsidR="008B4269">
        <w:rPr>
          <w:sz w:val="28"/>
          <w:szCs w:val="28"/>
        </w:rPr>
        <w:t>муниципального района Шаранский район разработать Комплексный план по улучшению демографическо</w:t>
      </w:r>
      <w:r>
        <w:rPr>
          <w:sz w:val="28"/>
          <w:szCs w:val="28"/>
        </w:rPr>
        <w:t>й ситуации на территории сельского поселения</w:t>
      </w:r>
      <w:r w:rsidR="000C4579">
        <w:rPr>
          <w:sz w:val="28"/>
          <w:szCs w:val="28"/>
        </w:rPr>
        <w:t xml:space="preserve"> на 2015 -2017 годы, </w:t>
      </w:r>
      <w:r w:rsidR="008B4269">
        <w:rPr>
          <w:sz w:val="28"/>
          <w:szCs w:val="28"/>
        </w:rPr>
        <w:t>проводить ежемесячный мониторинг и анализ смертности населения.</w:t>
      </w:r>
    </w:p>
    <w:p w:rsidR="008B4269" w:rsidRDefault="008B4269" w:rsidP="008B4269">
      <w:pPr>
        <w:pStyle w:val="2"/>
        <w:spacing w:after="0" w:line="240" w:lineRule="auto"/>
        <w:ind w:left="720" w:hanging="720"/>
        <w:jc w:val="both"/>
        <w:rPr>
          <w:bCs/>
          <w:sz w:val="28"/>
          <w:szCs w:val="28"/>
        </w:rPr>
      </w:pPr>
    </w:p>
    <w:p w:rsidR="007050D0" w:rsidRDefault="007050D0" w:rsidP="008B4269">
      <w:pPr>
        <w:pStyle w:val="2"/>
        <w:spacing w:after="0" w:line="240" w:lineRule="auto"/>
        <w:ind w:left="720" w:hanging="720"/>
        <w:jc w:val="both"/>
        <w:rPr>
          <w:bCs/>
          <w:sz w:val="28"/>
          <w:szCs w:val="28"/>
        </w:rPr>
      </w:pPr>
    </w:p>
    <w:p w:rsidR="007050D0" w:rsidRPr="009F4E6D" w:rsidRDefault="007050D0" w:rsidP="007050D0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Глава сельского поселения:                                                 И.Х. Бадамшин</w:t>
      </w:r>
    </w:p>
    <w:p w:rsidR="007050D0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Pr="009F4E6D" w:rsidRDefault="007050D0" w:rsidP="007050D0">
      <w:pPr>
        <w:ind w:firstLine="567"/>
        <w:jc w:val="both"/>
        <w:rPr>
          <w:sz w:val="28"/>
          <w:szCs w:val="28"/>
        </w:rPr>
      </w:pPr>
    </w:p>
    <w:p w:rsidR="007050D0" w:rsidRPr="009F4E6D" w:rsidRDefault="007050D0" w:rsidP="007050D0">
      <w:pPr>
        <w:ind w:firstLine="567"/>
        <w:jc w:val="both"/>
        <w:rPr>
          <w:sz w:val="28"/>
          <w:szCs w:val="28"/>
        </w:rPr>
      </w:pPr>
      <w:r w:rsidRPr="009F4E6D">
        <w:rPr>
          <w:sz w:val="28"/>
          <w:szCs w:val="28"/>
        </w:rPr>
        <w:t>с. Старотумбагушево</w:t>
      </w:r>
    </w:p>
    <w:p w:rsidR="007050D0" w:rsidRPr="009F4E6D" w:rsidRDefault="007050D0" w:rsidP="007050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03 февраля</w:t>
      </w:r>
      <w:r w:rsidRPr="009F4E6D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F4E6D">
        <w:rPr>
          <w:sz w:val="28"/>
          <w:szCs w:val="28"/>
        </w:rPr>
        <w:t xml:space="preserve"> года</w:t>
      </w:r>
    </w:p>
    <w:p w:rsidR="007050D0" w:rsidRPr="009F4E6D" w:rsidRDefault="009B1ACD" w:rsidP="007050D0">
      <w:pPr>
        <w:ind w:firstLine="567"/>
        <w:jc w:val="both"/>
        <w:rPr>
          <w:sz w:val="28"/>
          <w:szCs w:val="28"/>
        </w:rPr>
      </w:pPr>
      <w:r w:rsidRPr="009B1ACD">
        <w:rPr>
          <w:sz w:val="28"/>
          <w:szCs w:val="28"/>
        </w:rPr>
        <w:t>№ 427</w:t>
      </w:r>
    </w:p>
    <w:p w:rsidR="008B4269" w:rsidRDefault="008B4269" w:rsidP="009B1ACD">
      <w:pPr>
        <w:pStyle w:val="2"/>
        <w:spacing w:after="0" w:line="240" w:lineRule="auto"/>
        <w:jc w:val="both"/>
        <w:rPr>
          <w:bCs/>
          <w:sz w:val="28"/>
          <w:szCs w:val="28"/>
        </w:rPr>
      </w:pPr>
    </w:p>
    <w:p w:rsidR="008B4269" w:rsidRPr="006E6AF7" w:rsidRDefault="008B4269" w:rsidP="008B4269">
      <w:pPr>
        <w:pStyle w:val="a4"/>
        <w:spacing w:after="0"/>
        <w:ind w:left="0" w:right="-284"/>
        <w:jc w:val="center"/>
        <w:rPr>
          <w:b/>
          <w:sz w:val="28"/>
          <w:szCs w:val="28"/>
        </w:rPr>
      </w:pPr>
      <w:r w:rsidRPr="006E6AF7">
        <w:rPr>
          <w:b/>
          <w:sz w:val="28"/>
          <w:szCs w:val="28"/>
        </w:rPr>
        <w:lastRenderedPageBreak/>
        <w:t>Информация</w:t>
      </w:r>
    </w:p>
    <w:p w:rsidR="008B4269" w:rsidRPr="006E6AF7" w:rsidRDefault="008B4269" w:rsidP="008B4269">
      <w:pPr>
        <w:pStyle w:val="a4"/>
        <w:spacing w:after="0"/>
        <w:ind w:left="0" w:right="-284"/>
        <w:jc w:val="center"/>
        <w:rPr>
          <w:b/>
          <w:sz w:val="28"/>
          <w:szCs w:val="28"/>
        </w:rPr>
      </w:pPr>
      <w:r w:rsidRPr="006E6AF7">
        <w:rPr>
          <w:iCs/>
          <w:sz w:val="28"/>
          <w:szCs w:val="28"/>
        </w:rPr>
        <w:t xml:space="preserve"> «</w:t>
      </w:r>
      <w:r w:rsidRPr="006E6AF7">
        <w:rPr>
          <w:b/>
          <w:sz w:val="28"/>
          <w:szCs w:val="28"/>
        </w:rPr>
        <w:t>О демографической ситуации в</w:t>
      </w:r>
      <w:r w:rsidR="00ED0404">
        <w:rPr>
          <w:b/>
          <w:sz w:val="28"/>
          <w:szCs w:val="28"/>
        </w:rPr>
        <w:t xml:space="preserve"> сельском поселении Старотумбагушевский сельсовет </w:t>
      </w:r>
      <w:r w:rsidRPr="006E6AF7">
        <w:rPr>
          <w:b/>
          <w:sz w:val="28"/>
          <w:szCs w:val="28"/>
        </w:rPr>
        <w:t xml:space="preserve"> муниципально</w:t>
      </w:r>
      <w:r w:rsidR="00ED0404">
        <w:rPr>
          <w:b/>
          <w:sz w:val="28"/>
          <w:szCs w:val="28"/>
        </w:rPr>
        <w:t>го района</w:t>
      </w:r>
      <w:r w:rsidRPr="006E6AF7">
        <w:rPr>
          <w:b/>
          <w:sz w:val="28"/>
          <w:szCs w:val="28"/>
        </w:rPr>
        <w:t xml:space="preserve"> Шаранский район Республики Башкортостан в 2014 году»</w:t>
      </w:r>
    </w:p>
    <w:p w:rsidR="008B4269" w:rsidRDefault="008B4269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</w:p>
    <w:p w:rsidR="008B4269" w:rsidRDefault="008B4269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Одной из самых болевых медико-демографических проблем социального развития современной России остается высокий уровень смертности населения.</w:t>
      </w:r>
    </w:p>
    <w:p w:rsidR="008B4269" w:rsidRDefault="008B4269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Уровень смертности зависит от социально экономического развития страны, благосостояния населения, развития системы здравоохранения, доступности медицинской помощи и т.д.</w:t>
      </w:r>
    </w:p>
    <w:p w:rsidR="008B4269" w:rsidRDefault="008B4269" w:rsidP="008B4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последних десятилетий отмечается снижение уровня популяционного здоровья до критических низких показателей. Это </w:t>
      </w:r>
      <w:r w:rsidR="00ED0404">
        <w:rPr>
          <w:sz w:val="28"/>
          <w:szCs w:val="28"/>
        </w:rPr>
        <w:t>проявляется,</w:t>
      </w:r>
      <w:r>
        <w:rPr>
          <w:sz w:val="28"/>
          <w:szCs w:val="28"/>
        </w:rPr>
        <w:t xml:space="preserve"> прежде </w:t>
      </w:r>
      <w:r w:rsidR="00ED0404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в высоких показате</w:t>
      </w:r>
      <w:r w:rsidR="00ED0404">
        <w:rPr>
          <w:sz w:val="28"/>
          <w:szCs w:val="28"/>
        </w:rPr>
        <w:t>лях заболеваемости и смертности</w:t>
      </w:r>
      <w:r>
        <w:rPr>
          <w:sz w:val="28"/>
          <w:szCs w:val="28"/>
        </w:rPr>
        <w:t xml:space="preserve">, а также </w:t>
      </w:r>
      <w:proofErr w:type="spellStart"/>
      <w:r>
        <w:rPr>
          <w:sz w:val="28"/>
          <w:szCs w:val="28"/>
        </w:rPr>
        <w:t>сверхсмертности</w:t>
      </w:r>
      <w:proofErr w:type="spellEnd"/>
      <w:r>
        <w:rPr>
          <w:sz w:val="28"/>
          <w:szCs w:val="28"/>
        </w:rPr>
        <w:t xml:space="preserve"> у мужчин рабочих возрастов. </w:t>
      </w:r>
    </w:p>
    <w:p w:rsidR="008B4269" w:rsidRDefault="008B4269" w:rsidP="008B4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в Российской Федерации руководством страны уделяется повышенное внимание: как вопросам охраны и укрепления здоровья населения, так и снижению смертности от ряда причин. Указом Президента Российской Федерации №1351 от 09.10.2007 г. утверждена концепция демографической политики Российской Федерации на период до 2025 года. </w:t>
      </w:r>
    </w:p>
    <w:p w:rsidR="008B4269" w:rsidRDefault="008B4269" w:rsidP="008B4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последовательно увеличиваются инвестиции в социальную сферу, образования, здравоохранение. Демографические проблемы, какими сложными бы они не казались, </w:t>
      </w:r>
      <w:proofErr w:type="gramStart"/>
      <w:r>
        <w:rPr>
          <w:sz w:val="28"/>
          <w:szCs w:val="28"/>
        </w:rPr>
        <w:t>все таки</w:t>
      </w:r>
      <w:proofErr w:type="gramEnd"/>
      <w:r>
        <w:rPr>
          <w:sz w:val="28"/>
          <w:szCs w:val="28"/>
        </w:rPr>
        <w:t xml:space="preserve">, подлежат решению. Их можно и нужно решать. </w:t>
      </w:r>
    </w:p>
    <w:p w:rsidR="008B4269" w:rsidRDefault="008B4269" w:rsidP="008B42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2005 года продолжительность жизни в нашей стране выросла почти на 4 года, рождаемость на 19%. При этом значительно (на треть) снижен уровень младенческой смертности. С 2005 по 2014 год, например, продолжительность жизни в России с 65,3 лет до 70,2 лет.</w:t>
      </w:r>
    </w:p>
    <w:p w:rsidR="008B4269" w:rsidRDefault="008B4269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Анализ длительной динамики показателей смертности дает возможность учесть влияние различных факторов на ее изменения.</w:t>
      </w:r>
    </w:p>
    <w:p w:rsidR="008B4269" w:rsidRDefault="008B4269" w:rsidP="009B1ACD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2014 год показатель рождаемости в районе составил 15,1 на 1000 населения (за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14,5). В абсолютных цифрах родилось на 8 детей больше чем в 2013 году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B1ACD">
        <w:rPr>
          <w:sz w:val="28"/>
          <w:szCs w:val="28"/>
        </w:rPr>
        <w:t>Р</w:t>
      </w:r>
      <w:r>
        <w:rPr>
          <w:sz w:val="28"/>
          <w:szCs w:val="28"/>
        </w:rPr>
        <w:t xml:space="preserve">ождаемость </w:t>
      </w:r>
      <w:r w:rsidR="009B1ACD">
        <w:rPr>
          <w:sz w:val="28"/>
          <w:szCs w:val="28"/>
        </w:rPr>
        <w:t>за 2014 год в нашем сельском поселении составила 10 человек (2013 год - 11 детей). Идет снижение рождаемости.</w:t>
      </w:r>
    </w:p>
    <w:p w:rsidR="008B4269" w:rsidRDefault="008B4269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Уровень общей смертности жителей района повысилась по отношению к уровню 2013 года. Показатель общей смертности 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 составил 17,8 на 1000 населения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– 14,3).</w:t>
      </w:r>
    </w:p>
    <w:p w:rsidR="008B4269" w:rsidRDefault="008B4269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 – умерло 384 человека, по сравнению с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смертность увеличилась на 23% (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– 313 чел.).</w:t>
      </w:r>
    </w:p>
    <w:p w:rsidR="009B1ACD" w:rsidRDefault="009B1ACD" w:rsidP="009B1ACD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Смертность за 2014 год в нашем сельском поселении составила </w:t>
      </w:r>
      <w:r w:rsidR="000C4579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 (2013 год </w:t>
      </w:r>
      <w:r w:rsidR="000C457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4579">
        <w:rPr>
          <w:sz w:val="28"/>
          <w:szCs w:val="28"/>
        </w:rPr>
        <w:t>9 человек</w:t>
      </w:r>
      <w:r>
        <w:rPr>
          <w:sz w:val="28"/>
          <w:szCs w:val="28"/>
        </w:rPr>
        <w:t>).</w:t>
      </w:r>
      <w:r w:rsidR="000C4579">
        <w:rPr>
          <w:sz w:val="28"/>
          <w:szCs w:val="28"/>
        </w:rPr>
        <w:t xml:space="preserve"> Смертность увеличилась на 5 человек</w:t>
      </w:r>
      <w:r>
        <w:rPr>
          <w:sz w:val="28"/>
          <w:szCs w:val="28"/>
        </w:rPr>
        <w:t>.</w:t>
      </w:r>
    </w:p>
    <w:p w:rsidR="009B1ACD" w:rsidRDefault="009B1ACD" w:rsidP="008B4269">
      <w:pPr>
        <w:pStyle w:val="a4"/>
        <w:spacing w:after="0"/>
        <w:ind w:left="0" w:firstLine="720"/>
        <w:jc w:val="both"/>
        <w:rPr>
          <w:sz w:val="28"/>
          <w:szCs w:val="28"/>
        </w:rPr>
      </w:pPr>
    </w:p>
    <w:p w:rsidR="008B4269" w:rsidRDefault="008B4269" w:rsidP="000C4579">
      <w:pPr>
        <w:pStyle w:val="a4"/>
        <w:spacing w:after="0"/>
        <w:ind w:left="0"/>
        <w:jc w:val="both"/>
        <w:rPr>
          <w:sz w:val="28"/>
          <w:szCs w:val="28"/>
        </w:rPr>
      </w:pPr>
    </w:p>
    <w:sectPr w:rsidR="008B4269" w:rsidSect="006E6AF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EC7"/>
    <w:multiLevelType w:val="hybridMultilevel"/>
    <w:tmpl w:val="9992FFCA"/>
    <w:lvl w:ilvl="0" w:tplc="E04C56BA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56075"/>
    <w:multiLevelType w:val="hybridMultilevel"/>
    <w:tmpl w:val="58B48BD2"/>
    <w:lvl w:ilvl="0" w:tplc="903CF974">
      <w:start w:val="1"/>
      <w:numFmt w:val="decimal"/>
      <w:lvlText w:val="%1."/>
      <w:lvlJc w:val="left"/>
      <w:pPr>
        <w:ind w:left="1545" w:hanging="10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41E2AFC"/>
    <w:multiLevelType w:val="hybridMultilevel"/>
    <w:tmpl w:val="7604D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2D6559"/>
    <w:multiLevelType w:val="hybridMultilevel"/>
    <w:tmpl w:val="A0242F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269"/>
    <w:rsid w:val="00002A08"/>
    <w:rsid w:val="00023862"/>
    <w:rsid w:val="000C4579"/>
    <w:rsid w:val="001255B9"/>
    <w:rsid w:val="001363AF"/>
    <w:rsid w:val="001409D9"/>
    <w:rsid w:val="00186653"/>
    <w:rsid w:val="001B5D86"/>
    <w:rsid w:val="002254F7"/>
    <w:rsid w:val="00290624"/>
    <w:rsid w:val="00327D10"/>
    <w:rsid w:val="0034618A"/>
    <w:rsid w:val="00416EB1"/>
    <w:rsid w:val="00452A8F"/>
    <w:rsid w:val="00483D42"/>
    <w:rsid w:val="005658A5"/>
    <w:rsid w:val="005A7383"/>
    <w:rsid w:val="005C2793"/>
    <w:rsid w:val="005D23B5"/>
    <w:rsid w:val="00704319"/>
    <w:rsid w:val="007050D0"/>
    <w:rsid w:val="00764511"/>
    <w:rsid w:val="007A40F5"/>
    <w:rsid w:val="007C5144"/>
    <w:rsid w:val="007F0B7B"/>
    <w:rsid w:val="007F23B6"/>
    <w:rsid w:val="008B4269"/>
    <w:rsid w:val="008C3757"/>
    <w:rsid w:val="009571FD"/>
    <w:rsid w:val="00971E9E"/>
    <w:rsid w:val="009B1ACD"/>
    <w:rsid w:val="00A51F42"/>
    <w:rsid w:val="00A568B0"/>
    <w:rsid w:val="00B30B3B"/>
    <w:rsid w:val="00B8395B"/>
    <w:rsid w:val="00BF46D9"/>
    <w:rsid w:val="00D14A7A"/>
    <w:rsid w:val="00D15527"/>
    <w:rsid w:val="00D52680"/>
    <w:rsid w:val="00D63A3B"/>
    <w:rsid w:val="00DA1535"/>
    <w:rsid w:val="00E5013D"/>
    <w:rsid w:val="00ED0404"/>
    <w:rsid w:val="00EE222B"/>
    <w:rsid w:val="00F20839"/>
    <w:rsid w:val="00FA4BE2"/>
    <w:rsid w:val="00FB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B4269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8B4269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3">
    <w:name w:val="Body Text Indent 3"/>
    <w:basedOn w:val="a"/>
    <w:link w:val="30"/>
    <w:rsid w:val="008B426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B42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B4269"/>
    <w:rPr>
      <w:color w:val="0000FF"/>
      <w:u w:val="single"/>
    </w:rPr>
  </w:style>
  <w:style w:type="paragraph" w:styleId="2">
    <w:name w:val="Body Text 2"/>
    <w:basedOn w:val="a"/>
    <w:link w:val="20"/>
    <w:rsid w:val="008B4269"/>
    <w:pPr>
      <w:spacing w:after="120" w:line="480" w:lineRule="auto"/>
    </w:pPr>
    <w:rPr>
      <w:sz w:val="30"/>
      <w:szCs w:val="20"/>
    </w:rPr>
  </w:style>
  <w:style w:type="character" w:customStyle="1" w:styleId="20">
    <w:name w:val="Основной текст 2 Знак"/>
    <w:basedOn w:val="a0"/>
    <w:link w:val="2"/>
    <w:rsid w:val="008B4269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Body Text Indent"/>
    <w:basedOn w:val="a"/>
    <w:link w:val="a5"/>
    <w:rsid w:val="008B42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B4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2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9B1A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40;n=71934;fld=134;dst=10001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2015-02-27T10:38:00Z</cp:lastPrinted>
  <dcterms:created xsi:type="dcterms:W3CDTF">2015-02-02T11:07:00Z</dcterms:created>
  <dcterms:modified xsi:type="dcterms:W3CDTF">2015-02-27T10:38:00Z</dcterms:modified>
</cp:coreProperties>
</file>