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143524" w:rsidTr="00E03C2C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524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143524" w:rsidRPr="00120A3F" w:rsidRDefault="00143524" w:rsidP="00143524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</w:t>
            </w:r>
            <w:proofErr w:type="gramStart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м</w:t>
            </w:r>
            <w:proofErr w:type="gramEnd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143524" w:rsidRDefault="00143524" w:rsidP="00143524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143524" w:rsidRPr="00AA1279" w:rsidRDefault="00143524" w:rsidP="00143524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AA1279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143524" w:rsidRPr="00AA1279" w:rsidRDefault="00143524" w:rsidP="00143524">
            <w:pPr>
              <w:spacing w:after="0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143524" w:rsidRDefault="00143524" w:rsidP="0014352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143524" w:rsidRPr="00120A3F" w:rsidRDefault="00143524" w:rsidP="0014352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43524" w:rsidRDefault="00143524" w:rsidP="00143524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9630" cy="1236980"/>
                  <wp:effectExtent l="19050" t="0" r="7620" b="0"/>
                  <wp:docPr id="1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2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524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143524" w:rsidRPr="001A422D" w:rsidRDefault="00143524" w:rsidP="00143524">
            <w:pPr>
              <w:spacing w:after="0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143524" w:rsidRDefault="00143524" w:rsidP="00143524">
            <w:pPr>
              <w:spacing w:after="0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143524" w:rsidRDefault="00143524" w:rsidP="0014352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43882" w:rsidRDefault="00D43882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6360D" w:rsidRPr="007F38DF" w:rsidRDefault="0026360D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26360D" w:rsidRPr="007F38DF" w:rsidRDefault="0026360D" w:rsidP="0026360D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</w:t>
      </w:r>
      <w:r w:rsidR="00804A73">
        <w:rPr>
          <w:rFonts w:ascii="Times New Roman" w:hAnsi="Times New Roman" w:cs="Times New Roman"/>
          <w:sz w:val="26"/>
          <w:szCs w:val="26"/>
        </w:rPr>
        <w:t>27</w:t>
      </w:r>
      <w:r w:rsidRPr="007F38DF">
        <w:rPr>
          <w:rFonts w:ascii="Times New Roman" w:hAnsi="Times New Roman" w:cs="Times New Roman"/>
          <w:sz w:val="26"/>
          <w:szCs w:val="26"/>
        </w:rPr>
        <w:t>»</w:t>
      </w:r>
      <w:r w:rsidR="00143524">
        <w:rPr>
          <w:rFonts w:ascii="Times New Roman" w:hAnsi="Times New Roman" w:cs="Times New Roman"/>
          <w:sz w:val="26"/>
          <w:szCs w:val="26"/>
        </w:rPr>
        <w:t xml:space="preserve"> март</w:t>
      </w:r>
      <w:r w:rsidRPr="007F38DF">
        <w:rPr>
          <w:rFonts w:ascii="Times New Roman" w:hAnsi="Times New Roman" w:cs="Times New Roman"/>
          <w:sz w:val="26"/>
          <w:szCs w:val="26"/>
        </w:rPr>
        <w:t xml:space="preserve"> 201</w:t>
      </w:r>
      <w:r w:rsidR="0014352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804A7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804A73">
        <w:rPr>
          <w:rFonts w:ascii="Times New Roman" w:hAnsi="Times New Roman" w:cs="Times New Roman"/>
          <w:sz w:val="26"/>
          <w:szCs w:val="26"/>
        </w:rPr>
        <w:t xml:space="preserve">  18</w:t>
      </w:r>
      <w:r w:rsidR="001435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005AD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3005AD">
        <w:rPr>
          <w:rFonts w:ascii="Times New Roman" w:hAnsi="Times New Roman" w:cs="Times New Roman"/>
          <w:sz w:val="26"/>
          <w:szCs w:val="26"/>
        </w:rPr>
        <w:t xml:space="preserve">                        «</w:t>
      </w:r>
      <w:r w:rsidR="00143524">
        <w:rPr>
          <w:rFonts w:ascii="Times New Roman" w:hAnsi="Times New Roman" w:cs="Times New Roman"/>
          <w:sz w:val="26"/>
          <w:szCs w:val="26"/>
        </w:rPr>
        <w:t>2</w:t>
      </w:r>
      <w:r w:rsidR="00804A73">
        <w:rPr>
          <w:rFonts w:ascii="Times New Roman" w:hAnsi="Times New Roman" w:cs="Times New Roman"/>
          <w:sz w:val="26"/>
          <w:szCs w:val="26"/>
        </w:rPr>
        <w:t>7</w:t>
      </w:r>
      <w:r w:rsidRPr="007F38DF">
        <w:rPr>
          <w:rFonts w:ascii="Times New Roman" w:hAnsi="Times New Roman" w:cs="Times New Roman"/>
          <w:sz w:val="26"/>
          <w:szCs w:val="26"/>
        </w:rPr>
        <w:t xml:space="preserve">»  </w:t>
      </w:r>
      <w:r w:rsidR="00143524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7F38DF">
        <w:rPr>
          <w:rFonts w:ascii="Times New Roman" w:hAnsi="Times New Roman" w:cs="Times New Roman"/>
          <w:sz w:val="26"/>
          <w:szCs w:val="26"/>
        </w:rPr>
        <w:t xml:space="preserve"> 201</w:t>
      </w:r>
      <w:r w:rsidR="0014352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8DF">
        <w:rPr>
          <w:rFonts w:ascii="Times New Roman" w:hAnsi="Times New Roman" w:cs="Times New Roman"/>
          <w:sz w:val="26"/>
          <w:szCs w:val="26"/>
        </w:rPr>
        <w:t>г</w:t>
      </w:r>
      <w:r w:rsidR="00804A73">
        <w:rPr>
          <w:rFonts w:ascii="Times New Roman" w:hAnsi="Times New Roman" w:cs="Times New Roman"/>
          <w:sz w:val="26"/>
          <w:szCs w:val="26"/>
        </w:rPr>
        <w:t>.</w:t>
      </w:r>
      <w:r w:rsidRPr="007F38D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43882" w:rsidRPr="00D43882" w:rsidRDefault="00D43882" w:rsidP="00D43882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  <w:r w:rsidRPr="00D4388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43882">
        <w:rPr>
          <w:rFonts w:ascii="Times New Roman" w:hAnsi="Times New Roman" w:cs="Times New Roman"/>
          <w:sz w:val="26"/>
          <w:szCs w:val="26"/>
        </w:rPr>
        <w:t>В целях оптимизации расходов на содержание органов местного самоуправления, экономии бюджетных сре</w:t>
      </w:r>
      <w:r>
        <w:rPr>
          <w:rFonts w:ascii="Times New Roman" w:hAnsi="Times New Roman" w:cs="Times New Roman"/>
          <w:sz w:val="26"/>
          <w:szCs w:val="26"/>
        </w:rPr>
        <w:t>дств сельского поселения</w:t>
      </w:r>
      <w:r w:rsidRPr="00D438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Старотумбагушевский сельсовет и во </w:t>
      </w:r>
      <w:r w:rsidRPr="00D43882">
        <w:rPr>
          <w:rFonts w:ascii="Times New Roman" w:hAnsi="Times New Roman" w:cs="Times New Roman"/>
          <w:sz w:val="26"/>
          <w:szCs w:val="26"/>
        </w:rPr>
        <w:t>исполнение Постановления Кабинета Министров Республики Башкортостан от 20 июня 2001 года № 138 «О порядке обеспечения республиканских органов  исполнительной власти нежилым фон</w:t>
      </w:r>
      <w:r>
        <w:rPr>
          <w:rFonts w:ascii="Times New Roman" w:hAnsi="Times New Roman" w:cs="Times New Roman"/>
          <w:sz w:val="26"/>
          <w:szCs w:val="26"/>
        </w:rPr>
        <w:t xml:space="preserve">дом под административные нужды» </w:t>
      </w:r>
      <w:r w:rsidRPr="00D43882">
        <w:rPr>
          <w:rFonts w:ascii="Times New Roman" w:hAnsi="Times New Roman" w:cs="Times New Roman"/>
          <w:sz w:val="26"/>
          <w:szCs w:val="26"/>
        </w:rPr>
        <w:t xml:space="preserve">(в   редакции Постановления Правительства РБ от 31.10.2014  г № 494): </w:t>
      </w:r>
      <w:proofErr w:type="gramEnd"/>
    </w:p>
    <w:p w:rsidR="00D43882" w:rsidRPr="00D43882" w:rsidRDefault="00D43882" w:rsidP="00D43882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  <w:r w:rsidRPr="00D43882">
        <w:rPr>
          <w:rFonts w:ascii="Times New Roman" w:hAnsi="Times New Roman" w:cs="Times New Roman"/>
          <w:sz w:val="26"/>
          <w:szCs w:val="26"/>
        </w:rPr>
        <w:t xml:space="preserve">1. Установить норматив общей площади объектов нежилого фонда,   предоставляемых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56B67" w:rsidRPr="00C56B67">
        <w:rPr>
          <w:rFonts w:ascii="Times New Roman" w:hAnsi="Times New Roman" w:cs="Times New Roman"/>
          <w:sz w:val="26"/>
          <w:szCs w:val="26"/>
        </w:rPr>
        <w:t xml:space="preserve"> </w:t>
      </w:r>
      <w:r w:rsidR="00C56B67">
        <w:rPr>
          <w:rFonts w:ascii="Times New Roman" w:hAnsi="Times New Roman" w:cs="Times New Roman"/>
          <w:sz w:val="26"/>
          <w:szCs w:val="26"/>
        </w:rPr>
        <w:t>Старотумбагушевский сельсовет</w:t>
      </w:r>
      <w:r w:rsidRPr="00D43882">
        <w:rPr>
          <w:rFonts w:ascii="Times New Roman" w:hAnsi="Times New Roman" w:cs="Times New Roman"/>
          <w:sz w:val="26"/>
          <w:szCs w:val="26"/>
        </w:rPr>
        <w:t xml:space="preserve"> Шаранский район для    использования под административные нужды в размере </w:t>
      </w:r>
    </w:p>
    <w:p w:rsidR="00D43882" w:rsidRPr="00D43882" w:rsidRDefault="00D43882" w:rsidP="00D43882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3882">
        <w:rPr>
          <w:rFonts w:ascii="Times New Roman" w:hAnsi="Times New Roman" w:cs="Times New Roman"/>
          <w:sz w:val="26"/>
          <w:szCs w:val="26"/>
        </w:rPr>
        <w:t>- 6 кв.</w:t>
      </w:r>
      <w:r w:rsidR="00804A73">
        <w:rPr>
          <w:rFonts w:ascii="Times New Roman" w:hAnsi="Times New Roman" w:cs="Times New Roman"/>
          <w:sz w:val="26"/>
          <w:szCs w:val="26"/>
        </w:rPr>
        <w:t xml:space="preserve"> </w:t>
      </w:r>
      <w:r w:rsidRPr="00D43882">
        <w:rPr>
          <w:rFonts w:ascii="Times New Roman" w:hAnsi="Times New Roman" w:cs="Times New Roman"/>
          <w:sz w:val="26"/>
          <w:szCs w:val="26"/>
        </w:rPr>
        <w:t xml:space="preserve">м на одного работника аппарата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43882">
        <w:rPr>
          <w:rFonts w:ascii="Times New Roman" w:hAnsi="Times New Roman" w:cs="Times New Roman"/>
          <w:sz w:val="26"/>
          <w:szCs w:val="26"/>
        </w:rPr>
        <w:t xml:space="preserve"> </w:t>
      </w:r>
      <w:r w:rsidR="00C56B67">
        <w:rPr>
          <w:rFonts w:ascii="Times New Roman" w:hAnsi="Times New Roman" w:cs="Times New Roman"/>
          <w:sz w:val="26"/>
          <w:szCs w:val="26"/>
        </w:rPr>
        <w:t>Старотумбагушевский сельсовет</w:t>
      </w:r>
      <w:r w:rsidRPr="00D43882">
        <w:rPr>
          <w:rFonts w:ascii="Times New Roman" w:hAnsi="Times New Roman" w:cs="Times New Roman"/>
          <w:sz w:val="26"/>
          <w:szCs w:val="26"/>
        </w:rPr>
        <w:t xml:space="preserve">  Шаранский</w:t>
      </w:r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D43882" w:rsidRPr="00D43882" w:rsidRDefault="00D43882" w:rsidP="00D43882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3882">
        <w:rPr>
          <w:rFonts w:ascii="Times New Roman" w:hAnsi="Times New Roman" w:cs="Times New Roman"/>
          <w:sz w:val="26"/>
          <w:szCs w:val="26"/>
        </w:rPr>
        <w:t>- не более 30 кв.</w:t>
      </w:r>
      <w:r w:rsidR="00804A73">
        <w:rPr>
          <w:rFonts w:ascii="Times New Roman" w:hAnsi="Times New Roman" w:cs="Times New Roman"/>
          <w:sz w:val="26"/>
          <w:szCs w:val="26"/>
        </w:rPr>
        <w:t xml:space="preserve"> </w:t>
      </w:r>
      <w:r w:rsidRPr="00D43882">
        <w:rPr>
          <w:rFonts w:ascii="Times New Roman" w:hAnsi="Times New Roman" w:cs="Times New Roman"/>
          <w:sz w:val="26"/>
          <w:szCs w:val="26"/>
        </w:rPr>
        <w:t xml:space="preserve">м для размещения главы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438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Старотумбагушевский сельсовет </w:t>
      </w:r>
      <w:r w:rsidRPr="00D43882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Башкортостан. </w:t>
      </w:r>
    </w:p>
    <w:p w:rsidR="00D43882" w:rsidRDefault="00D43882" w:rsidP="00D43882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  <w:r w:rsidRPr="00D43882">
        <w:rPr>
          <w:rFonts w:ascii="Times New Roman" w:hAnsi="Times New Roman" w:cs="Times New Roman"/>
          <w:sz w:val="26"/>
          <w:szCs w:val="26"/>
        </w:rPr>
        <w:t xml:space="preserve">2. Установить, что администрация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438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Старотумбагушевский сельсовет </w:t>
      </w:r>
      <w:r w:rsidRPr="00D43882">
        <w:rPr>
          <w:rFonts w:ascii="Times New Roman" w:hAnsi="Times New Roman" w:cs="Times New Roman"/>
          <w:sz w:val="26"/>
          <w:szCs w:val="26"/>
        </w:rPr>
        <w:t>Шаранский 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3882">
        <w:rPr>
          <w:rFonts w:ascii="Times New Roman" w:hAnsi="Times New Roman" w:cs="Times New Roman"/>
          <w:sz w:val="26"/>
          <w:szCs w:val="26"/>
        </w:rPr>
        <w:t>Республики Башкортостан может быть обеспече</w:t>
      </w:r>
      <w:r>
        <w:rPr>
          <w:rFonts w:ascii="Times New Roman" w:hAnsi="Times New Roman" w:cs="Times New Roman"/>
          <w:sz w:val="26"/>
          <w:szCs w:val="26"/>
        </w:rPr>
        <w:t>на дополнительными помещениями:</w:t>
      </w:r>
    </w:p>
    <w:p w:rsidR="00D43882" w:rsidRDefault="00D43882" w:rsidP="00D43882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  <w:r w:rsidRPr="00D43882">
        <w:rPr>
          <w:rFonts w:ascii="Times New Roman" w:hAnsi="Times New Roman" w:cs="Times New Roman"/>
          <w:sz w:val="26"/>
          <w:szCs w:val="26"/>
        </w:rPr>
        <w:t xml:space="preserve">         - для проведения общих служебных мероприя</w:t>
      </w:r>
      <w:r>
        <w:rPr>
          <w:rFonts w:ascii="Times New Roman" w:hAnsi="Times New Roman" w:cs="Times New Roman"/>
          <w:sz w:val="26"/>
          <w:szCs w:val="26"/>
        </w:rPr>
        <w:t>тий из расчета 2 кв.</w:t>
      </w:r>
      <w:r w:rsidR="00804A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 на одного </w:t>
      </w:r>
      <w:r w:rsidRPr="00D43882">
        <w:rPr>
          <w:rFonts w:ascii="Times New Roman" w:hAnsi="Times New Roman" w:cs="Times New Roman"/>
          <w:sz w:val="26"/>
          <w:szCs w:val="26"/>
        </w:rPr>
        <w:t>работника аппарата администрации</w:t>
      </w:r>
      <w:r w:rsidR="00C56B6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D43882">
        <w:rPr>
          <w:rFonts w:ascii="Times New Roman" w:hAnsi="Times New Roman" w:cs="Times New Roman"/>
          <w:sz w:val="26"/>
          <w:szCs w:val="26"/>
        </w:rPr>
        <w:t xml:space="preserve"> </w:t>
      </w:r>
      <w:r w:rsidR="00C56B67">
        <w:rPr>
          <w:rFonts w:ascii="Times New Roman" w:hAnsi="Times New Roman" w:cs="Times New Roman"/>
          <w:sz w:val="26"/>
          <w:szCs w:val="26"/>
        </w:rPr>
        <w:t xml:space="preserve">Старотумбагушевский сельсовет </w:t>
      </w:r>
      <w:r w:rsidRPr="00D43882">
        <w:rPr>
          <w:rFonts w:ascii="Times New Roman" w:hAnsi="Times New Roman" w:cs="Times New Roman"/>
          <w:sz w:val="26"/>
          <w:szCs w:val="26"/>
        </w:rPr>
        <w:t>муници</w:t>
      </w:r>
      <w:r>
        <w:rPr>
          <w:rFonts w:ascii="Times New Roman" w:hAnsi="Times New Roman" w:cs="Times New Roman"/>
          <w:sz w:val="26"/>
          <w:szCs w:val="26"/>
        </w:rPr>
        <w:t>пального района Шаранский район</w:t>
      </w:r>
      <w:r w:rsidRPr="00D43882">
        <w:rPr>
          <w:rFonts w:ascii="Times New Roman" w:hAnsi="Times New Roman" w:cs="Times New Roman"/>
          <w:sz w:val="26"/>
          <w:szCs w:val="26"/>
        </w:rPr>
        <w:t xml:space="preserve">  Республики Башкортостан, но общ</w:t>
      </w:r>
      <w:r>
        <w:rPr>
          <w:rFonts w:ascii="Times New Roman" w:hAnsi="Times New Roman" w:cs="Times New Roman"/>
          <w:sz w:val="26"/>
          <w:szCs w:val="26"/>
        </w:rPr>
        <w:t>ей площадью не более 120  кв.</w:t>
      </w:r>
    </w:p>
    <w:p w:rsidR="00D43882" w:rsidRPr="00D43882" w:rsidRDefault="00D43882" w:rsidP="00D43882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  <w:r w:rsidRPr="00D43882">
        <w:rPr>
          <w:rFonts w:ascii="Times New Roman" w:hAnsi="Times New Roman" w:cs="Times New Roman"/>
          <w:sz w:val="26"/>
          <w:szCs w:val="26"/>
        </w:rPr>
        <w:t>- для размещения серверного оборудования и оборудования локальн</w:t>
      </w:r>
      <w:proofErr w:type="gramStart"/>
      <w:r w:rsidRPr="00D4388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43882">
        <w:rPr>
          <w:rFonts w:ascii="Times New Roman" w:hAnsi="Times New Roman" w:cs="Times New Roman"/>
          <w:sz w:val="26"/>
          <w:szCs w:val="26"/>
        </w:rPr>
        <w:t xml:space="preserve">    вычислительной сети; </w:t>
      </w:r>
    </w:p>
    <w:p w:rsidR="00D43882" w:rsidRPr="00D43882" w:rsidRDefault="00D43882" w:rsidP="00D43882">
      <w:pPr>
        <w:shd w:val="clear" w:color="auto" w:fill="FFFFFF"/>
        <w:spacing w:after="0" w:line="34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43882">
        <w:rPr>
          <w:rFonts w:ascii="Times New Roman" w:hAnsi="Times New Roman" w:cs="Times New Roman"/>
          <w:sz w:val="26"/>
          <w:szCs w:val="26"/>
        </w:rPr>
        <w:t xml:space="preserve"> -</w:t>
      </w:r>
      <w:r w:rsidR="00804A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3882">
        <w:rPr>
          <w:rFonts w:ascii="Times New Roman" w:hAnsi="Times New Roman" w:cs="Times New Roman"/>
          <w:sz w:val="26"/>
          <w:szCs w:val="26"/>
        </w:rPr>
        <w:t>вспомогательными</w:t>
      </w:r>
      <w:proofErr w:type="gramEnd"/>
      <w:r w:rsidRPr="00D43882">
        <w:rPr>
          <w:rFonts w:ascii="Times New Roman" w:hAnsi="Times New Roman" w:cs="Times New Roman"/>
          <w:sz w:val="26"/>
          <w:szCs w:val="26"/>
        </w:rPr>
        <w:t xml:space="preserve"> для общехозяйственных нужд; </w:t>
      </w:r>
    </w:p>
    <w:p w:rsidR="00D43882" w:rsidRPr="00D43882" w:rsidRDefault="00D43882" w:rsidP="00D43882">
      <w:pPr>
        <w:shd w:val="clear" w:color="auto" w:fill="FFFFFF"/>
        <w:spacing w:after="0" w:line="34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43882">
        <w:rPr>
          <w:rFonts w:ascii="Times New Roman" w:hAnsi="Times New Roman" w:cs="Times New Roman"/>
          <w:sz w:val="26"/>
          <w:szCs w:val="26"/>
        </w:rPr>
        <w:t xml:space="preserve">- для размещения документов секретного делопроизводства; </w:t>
      </w:r>
    </w:p>
    <w:p w:rsidR="00D43882" w:rsidRPr="00D43882" w:rsidRDefault="00D43882" w:rsidP="00D43882">
      <w:pPr>
        <w:shd w:val="clear" w:color="auto" w:fill="FFFFFF"/>
        <w:spacing w:after="0" w:line="34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43882">
        <w:rPr>
          <w:rFonts w:ascii="Times New Roman" w:hAnsi="Times New Roman" w:cs="Times New Roman"/>
          <w:sz w:val="26"/>
          <w:szCs w:val="26"/>
        </w:rPr>
        <w:t xml:space="preserve">  - под хранилища архивных документов. </w:t>
      </w:r>
    </w:p>
    <w:p w:rsidR="00C56B67" w:rsidRDefault="00D43882" w:rsidP="00C56B67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  <w:r w:rsidRPr="00D43882">
        <w:rPr>
          <w:rFonts w:ascii="Times New Roman" w:hAnsi="Times New Roman" w:cs="Times New Roman"/>
          <w:sz w:val="26"/>
          <w:szCs w:val="26"/>
        </w:rPr>
        <w:t xml:space="preserve">        </w:t>
      </w:r>
      <w:r w:rsidR="00804A73">
        <w:rPr>
          <w:rFonts w:ascii="Times New Roman" w:hAnsi="Times New Roman" w:cs="Times New Roman"/>
          <w:sz w:val="26"/>
          <w:szCs w:val="26"/>
        </w:rPr>
        <w:t>3</w:t>
      </w:r>
      <w:r w:rsidRPr="00D438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438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43882">
        <w:rPr>
          <w:rFonts w:ascii="Times New Roman" w:hAnsi="Times New Roman" w:cs="Times New Roman"/>
          <w:sz w:val="26"/>
          <w:szCs w:val="26"/>
        </w:rPr>
        <w:t xml:space="preserve"> исполнением настоящего р</w:t>
      </w:r>
      <w:r w:rsidR="00C56B67">
        <w:rPr>
          <w:rFonts w:ascii="Times New Roman" w:hAnsi="Times New Roman" w:cs="Times New Roman"/>
          <w:sz w:val="26"/>
          <w:szCs w:val="26"/>
        </w:rPr>
        <w:t>аспоряжения оставляю за собой.</w:t>
      </w:r>
    </w:p>
    <w:p w:rsidR="00C56B67" w:rsidRDefault="00C56B67" w:rsidP="00C56B67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C56B67" w:rsidRPr="007F38DF" w:rsidRDefault="00C56B67" w:rsidP="00C56B67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26360D" w:rsidP="00804A73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</w:t>
      </w:r>
      <w:r w:rsidR="00804A73">
        <w:rPr>
          <w:rFonts w:ascii="Times New Roman" w:hAnsi="Times New Roman" w:cs="Times New Roman"/>
          <w:sz w:val="26"/>
          <w:szCs w:val="26"/>
        </w:rPr>
        <w:t>И.Х. Бадамшин</w:t>
      </w:r>
    </w:p>
    <w:sectPr w:rsidR="0026360D" w:rsidRPr="007F38DF" w:rsidSect="00C56B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6360D"/>
    <w:rsid w:val="000706B7"/>
    <w:rsid w:val="00143524"/>
    <w:rsid w:val="00160D4E"/>
    <w:rsid w:val="00163126"/>
    <w:rsid w:val="00207A99"/>
    <w:rsid w:val="0026360D"/>
    <w:rsid w:val="003005AD"/>
    <w:rsid w:val="004C6BCF"/>
    <w:rsid w:val="00804A73"/>
    <w:rsid w:val="009D4E48"/>
    <w:rsid w:val="00C56B67"/>
    <w:rsid w:val="00D43882"/>
    <w:rsid w:val="00E0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CF"/>
  </w:style>
  <w:style w:type="paragraph" w:styleId="1">
    <w:name w:val="heading 1"/>
    <w:basedOn w:val="a"/>
    <w:next w:val="a"/>
    <w:link w:val="10"/>
    <w:qFormat/>
    <w:rsid w:val="001435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352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2015-03-27T10:19:00Z</cp:lastPrinted>
  <dcterms:created xsi:type="dcterms:W3CDTF">2014-04-08T11:35:00Z</dcterms:created>
  <dcterms:modified xsi:type="dcterms:W3CDTF">2015-03-27T10:19:00Z</dcterms:modified>
</cp:coreProperties>
</file>