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Borders>
          <w:bottom w:val="double" w:sz="6" w:space="0" w:color="auto"/>
        </w:tblBorders>
        <w:tblLayout w:type="fixed"/>
        <w:tblCellMar>
          <w:left w:w="70" w:type="dxa"/>
          <w:right w:w="70" w:type="dxa"/>
        </w:tblCellMar>
        <w:tblLook w:val="04A0"/>
      </w:tblPr>
      <w:tblGrid>
        <w:gridCol w:w="4111"/>
        <w:gridCol w:w="1559"/>
        <w:gridCol w:w="3969"/>
      </w:tblGrid>
      <w:tr w:rsidR="008962D1" w:rsidRPr="00AE76AC" w:rsidTr="00D566C0">
        <w:tc>
          <w:tcPr>
            <w:tcW w:w="4111" w:type="dxa"/>
            <w:tcBorders>
              <w:top w:val="nil"/>
              <w:left w:val="nil"/>
              <w:bottom w:val="double" w:sz="12" w:space="0" w:color="auto"/>
              <w:right w:val="nil"/>
            </w:tcBorders>
          </w:tcPr>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Башкортостан Республика</w:t>
            </w:r>
            <w:r w:rsidRPr="00AE76AC">
              <w:rPr>
                <w:rFonts w:ascii="Times New Roman" w:hAnsi="Times New Roman"/>
                <w:b/>
                <w:iCs/>
                <w:sz w:val="16"/>
                <w:szCs w:val="16"/>
              </w:rPr>
              <w:t>һ</w:t>
            </w:r>
            <w:r w:rsidRPr="00AE76AC">
              <w:rPr>
                <w:rFonts w:ascii="Times New Roman" w:hAnsi="Times New Roman"/>
                <w:b/>
                <w:sz w:val="16"/>
                <w:szCs w:val="16"/>
              </w:rPr>
              <w:t>ының</w:t>
            </w:r>
          </w:p>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Шаран районы</w:t>
            </w:r>
          </w:p>
          <w:p w:rsidR="008962D1" w:rsidRPr="00AE76AC" w:rsidRDefault="008962D1" w:rsidP="00D566C0">
            <w:pPr>
              <w:pStyle w:val="a5"/>
              <w:jc w:val="center"/>
              <w:rPr>
                <w:rFonts w:ascii="Times New Roman" w:hAnsi="Times New Roman"/>
                <w:b/>
                <w:sz w:val="16"/>
                <w:szCs w:val="16"/>
              </w:rPr>
            </w:pPr>
            <w:proofErr w:type="spellStart"/>
            <w:r w:rsidRPr="00AE76AC">
              <w:rPr>
                <w:rFonts w:ascii="Times New Roman" w:hAnsi="Times New Roman"/>
                <w:b/>
                <w:sz w:val="16"/>
                <w:szCs w:val="16"/>
              </w:rPr>
              <w:t>муниципаль</w:t>
            </w:r>
            <w:proofErr w:type="spellEnd"/>
            <w:r w:rsidRPr="00AE76AC">
              <w:rPr>
                <w:rFonts w:ascii="Times New Roman" w:hAnsi="Times New Roman"/>
                <w:b/>
                <w:sz w:val="16"/>
                <w:szCs w:val="16"/>
              </w:rPr>
              <w:t xml:space="preserve"> районының</w:t>
            </w:r>
          </w:p>
          <w:p w:rsidR="008962D1" w:rsidRPr="00AE76AC" w:rsidRDefault="008962D1" w:rsidP="00D566C0">
            <w:pPr>
              <w:pStyle w:val="a5"/>
              <w:jc w:val="center"/>
              <w:rPr>
                <w:rFonts w:ascii="Times New Roman" w:hAnsi="Times New Roman"/>
                <w:b/>
                <w:sz w:val="16"/>
                <w:szCs w:val="16"/>
              </w:rPr>
            </w:pPr>
            <w:r>
              <w:rPr>
                <w:rFonts w:ascii="Times New Roman" w:hAnsi="Times New Roman"/>
                <w:b/>
                <w:sz w:val="16"/>
                <w:szCs w:val="16"/>
              </w:rPr>
              <w:t xml:space="preserve">Иске Томбағош </w:t>
            </w: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советы</w:t>
            </w:r>
          </w:p>
          <w:p w:rsidR="008962D1" w:rsidRPr="00AE76AC" w:rsidRDefault="008962D1" w:rsidP="00D566C0">
            <w:pPr>
              <w:pStyle w:val="a5"/>
              <w:jc w:val="center"/>
              <w:rPr>
                <w:rFonts w:ascii="Times New Roman" w:hAnsi="Times New Roman"/>
                <w:b/>
                <w:sz w:val="16"/>
                <w:szCs w:val="16"/>
              </w:rPr>
            </w:pP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w:t>
            </w:r>
            <w:r w:rsidRPr="00AE76AC">
              <w:rPr>
                <w:rFonts w:ascii="Times New Roman" w:hAnsi="Times New Roman"/>
                <w:b/>
                <w:iCs/>
                <w:sz w:val="16"/>
                <w:szCs w:val="16"/>
              </w:rPr>
              <w:t>биләмәһе</w:t>
            </w:r>
            <w:r w:rsidRPr="00AE76AC">
              <w:rPr>
                <w:rFonts w:ascii="Times New Roman" w:hAnsi="Times New Roman"/>
                <w:b/>
                <w:sz w:val="16"/>
                <w:szCs w:val="16"/>
              </w:rPr>
              <w:t xml:space="preserve"> Хакимиәте</w:t>
            </w:r>
          </w:p>
          <w:p w:rsidR="008962D1" w:rsidRPr="00AE76AC" w:rsidRDefault="008962D1" w:rsidP="00D566C0">
            <w:pPr>
              <w:pStyle w:val="a5"/>
              <w:jc w:val="center"/>
              <w:rPr>
                <w:rFonts w:ascii="Times New Roman" w:hAnsi="Times New Roman"/>
                <w:bCs/>
                <w:sz w:val="16"/>
                <w:szCs w:val="16"/>
                <w:lang w:eastAsia="en-US"/>
              </w:rPr>
            </w:pPr>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bCs/>
                <w:sz w:val="16"/>
                <w:szCs w:val="16"/>
              </w:rPr>
              <w:t>Ү</w:t>
            </w:r>
            <w:r w:rsidRPr="00AE76AC">
              <w:rPr>
                <w:rFonts w:ascii="Times New Roman" w:eastAsia="MS Mincho" w:hAnsi="MS Mincho"/>
                <w:bCs/>
                <w:sz w:val="16"/>
                <w:szCs w:val="16"/>
              </w:rPr>
              <w:t>ҙ</w:t>
            </w:r>
            <w:r w:rsidRPr="00AE76AC">
              <w:rPr>
                <w:rFonts w:ascii="Times New Roman" w:hAnsi="Times New Roman"/>
                <w:bCs/>
                <w:sz w:val="16"/>
                <w:szCs w:val="16"/>
              </w:rPr>
              <w:t xml:space="preserve">әк </w:t>
            </w:r>
            <w:proofErr w:type="spellStart"/>
            <w:r w:rsidRPr="00AE76AC">
              <w:rPr>
                <w:rFonts w:ascii="Times New Roman" w:hAnsi="Times New Roman"/>
                <w:bCs/>
                <w:sz w:val="16"/>
                <w:szCs w:val="16"/>
              </w:rPr>
              <w:t>урамы</w:t>
            </w:r>
            <w:proofErr w:type="spellEnd"/>
            <w:r w:rsidRPr="00AE76AC">
              <w:rPr>
                <w:rFonts w:ascii="Times New Roman" w:hAnsi="Times New Roman"/>
                <w:bCs/>
                <w:sz w:val="16"/>
                <w:szCs w:val="16"/>
              </w:rPr>
              <w:t xml:space="preserve">, 14-се </w:t>
            </w:r>
            <w:proofErr w:type="spellStart"/>
            <w:r w:rsidRPr="00AE76AC">
              <w:rPr>
                <w:rFonts w:ascii="Times New Roman" w:hAnsi="Times New Roman"/>
                <w:bCs/>
                <w:sz w:val="16"/>
                <w:szCs w:val="16"/>
              </w:rPr>
              <w:t>йорт</w:t>
            </w:r>
            <w:proofErr w:type="spellEnd"/>
            <w:r w:rsidRPr="00AE76AC">
              <w:rPr>
                <w:rFonts w:ascii="Times New Roman" w:hAnsi="Times New Roman"/>
                <w:bCs/>
                <w:sz w:val="16"/>
                <w:szCs w:val="16"/>
              </w:rPr>
              <w:t>,</w:t>
            </w:r>
            <w:r>
              <w:rPr>
                <w:rFonts w:ascii="Times New Roman" w:hAnsi="Times New Roman"/>
                <w:sz w:val="16"/>
                <w:szCs w:val="16"/>
              </w:rPr>
              <w:t xml:space="preserve"> Иске Томбағош </w:t>
            </w:r>
            <w:proofErr w:type="spellStart"/>
            <w:r w:rsidRPr="00AE76AC">
              <w:rPr>
                <w:rFonts w:ascii="Times New Roman" w:hAnsi="Times New Roman"/>
                <w:bCs/>
                <w:sz w:val="16"/>
                <w:szCs w:val="16"/>
                <w:lang w:eastAsia="en-US"/>
              </w:rPr>
              <w:t>ауылы</w:t>
            </w:r>
            <w:proofErr w:type="spellEnd"/>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sz w:val="16"/>
                <w:szCs w:val="16"/>
              </w:rPr>
              <w:t>Шаран районы Башкортостан Республика</w:t>
            </w:r>
            <w:r w:rsidRPr="00AE76AC">
              <w:rPr>
                <w:rFonts w:ascii="Times New Roman" w:hAnsi="Times New Roman"/>
                <w:iCs/>
                <w:sz w:val="16"/>
                <w:szCs w:val="16"/>
              </w:rPr>
              <w:t>һ</w:t>
            </w:r>
            <w:r w:rsidRPr="00AE76AC">
              <w:rPr>
                <w:rFonts w:ascii="Times New Roman" w:hAnsi="Times New Roman"/>
                <w:sz w:val="16"/>
                <w:szCs w:val="16"/>
              </w:rPr>
              <w:t xml:space="preserve">ының </w:t>
            </w:r>
            <w:r w:rsidRPr="00AE76AC">
              <w:rPr>
                <w:rFonts w:ascii="Times New Roman" w:hAnsi="Times New Roman"/>
                <w:bCs/>
                <w:sz w:val="16"/>
                <w:szCs w:val="16"/>
                <w:lang w:eastAsia="en-US"/>
              </w:rPr>
              <w:t>452636</w:t>
            </w:r>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bCs/>
                <w:sz w:val="16"/>
                <w:szCs w:val="16"/>
                <w:lang w:eastAsia="en-US"/>
              </w:rPr>
              <w:t xml:space="preserve">Тел.(34769) 2-47-19, </w:t>
            </w:r>
            <w:r w:rsidRPr="00AE76AC">
              <w:rPr>
                <w:rFonts w:ascii="Times New Roman" w:hAnsi="Times New Roman"/>
                <w:bCs/>
                <w:sz w:val="16"/>
                <w:szCs w:val="16"/>
                <w:lang w:val="en-US" w:eastAsia="en-US"/>
              </w:rPr>
              <w:t>e</w:t>
            </w:r>
            <w:r w:rsidRPr="00AE76AC">
              <w:rPr>
                <w:rFonts w:ascii="Times New Roman" w:hAnsi="Times New Roman"/>
                <w:bCs/>
                <w:sz w:val="16"/>
                <w:szCs w:val="16"/>
                <w:lang w:eastAsia="en-US"/>
              </w:rPr>
              <w:t>-</w:t>
            </w:r>
            <w:r w:rsidRPr="00AE76AC">
              <w:rPr>
                <w:rFonts w:ascii="Times New Roman" w:hAnsi="Times New Roman"/>
                <w:bCs/>
                <w:sz w:val="16"/>
                <w:szCs w:val="16"/>
                <w:lang w:val="en-US" w:eastAsia="en-US"/>
              </w:rPr>
              <w:t>mail</w:t>
            </w:r>
            <w:r w:rsidRPr="00AE76AC">
              <w:rPr>
                <w:rFonts w:ascii="Times New Roman" w:hAnsi="Times New Roman"/>
                <w:bCs/>
                <w:sz w:val="16"/>
                <w:szCs w:val="16"/>
                <w:lang w:eastAsia="en-US"/>
              </w:rPr>
              <w:t>:</w:t>
            </w:r>
            <w:r w:rsidRPr="00AE76AC">
              <w:rPr>
                <w:rFonts w:ascii="Times New Roman" w:hAnsi="Times New Roman"/>
                <w:bCs/>
                <w:sz w:val="16"/>
                <w:szCs w:val="16"/>
                <w:lang w:val="en-US" w:eastAsia="en-US"/>
              </w:rPr>
              <w:t>s</w:t>
            </w:r>
            <w:proofErr w:type="spellStart"/>
            <w:r w:rsidRPr="00AE76AC">
              <w:rPr>
                <w:rFonts w:ascii="Times New Roman" w:hAnsi="Times New Roman"/>
                <w:bCs/>
                <w:sz w:val="16"/>
                <w:szCs w:val="16"/>
                <w:lang w:eastAsia="en-US"/>
              </w:rPr>
              <w:t>ttumb</w:t>
            </w:r>
            <w:proofErr w:type="spellEnd"/>
            <w:r w:rsidRPr="00AE76AC">
              <w:rPr>
                <w:rFonts w:ascii="Times New Roman" w:hAnsi="Times New Roman"/>
                <w:bCs/>
                <w:sz w:val="16"/>
                <w:szCs w:val="16"/>
                <w:lang w:val="en-US" w:eastAsia="en-US"/>
              </w:rPr>
              <w:t>s</w:t>
            </w:r>
            <w:r w:rsidRPr="00AE76AC">
              <w:rPr>
                <w:rFonts w:ascii="Times New Roman" w:hAnsi="Times New Roman"/>
                <w:bCs/>
                <w:sz w:val="16"/>
                <w:szCs w:val="16"/>
                <w:lang w:eastAsia="en-US"/>
              </w:rPr>
              <w:t>@</w:t>
            </w:r>
            <w:proofErr w:type="spellStart"/>
            <w:r w:rsidRPr="00AE76AC">
              <w:rPr>
                <w:rFonts w:ascii="Times New Roman" w:hAnsi="Times New Roman"/>
                <w:bCs/>
                <w:sz w:val="16"/>
                <w:szCs w:val="16"/>
                <w:lang w:val="en-US" w:eastAsia="en-US"/>
              </w:rPr>
              <w:t>yandex</w:t>
            </w:r>
            <w:proofErr w:type="spellEnd"/>
            <w:r w:rsidRPr="00AE76AC">
              <w:rPr>
                <w:rFonts w:ascii="Times New Roman" w:hAnsi="Times New Roman"/>
                <w:bCs/>
                <w:sz w:val="16"/>
                <w:szCs w:val="16"/>
                <w:lang w:eastAsia="en-US"/>
              </w:rPr>
              <w:t>.</w:t>
            </w:r>
            <w:proofErr w:type="spellStart"/>
            <w:r w:rsidRPr="00AE76AC">
              <w:rPr>
                <w:rFonts w:ascii="Times New Roman" w:hAnsi="Times New Roman"/>
                <w:bCs/>
                <w:sz w:val="16"/>
                <w:szCs w:val="16"/>
                <w:lang w:val="en-US" w:eastAsia="en-US"/>
              </w:rPr>
              <w:t>ru</w:t>
            </w:r>
            <w:proofErr w:type="spellEnd"/>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c>
          <w:tcPr>
            <w:tcW w:w="1559" w:type="dxa"/>
            <w:tcBorders>
              <w:top w:val="nil"/>
              <w:left w:val="nil"/>
              <w:bottom w:val="double" w:sz="12" w:space="0" w:color="auto"/>
              <w:right w:val="nil"/>
            </w:tcBorders>
            <w:hideMark/>
          </w:tcPr>
          <w:p w:rsidR="008962D1" w:rsidRPr="00AE76AC" w:rsidRDefault="008962D1" w:rsidP="00D566C0">
            <w:pPr>
              <w:pStyle w:val="a5"/>
              <w:jc w:val="center"/>
              <w:rPr>
                <w:rFonts w:ascii="Times New Roman" w:hAnsi="Times New Roman"/>
                <w:sz w:val="16"/>
                <w:szCs w:val="16"/>
              </w:rPr>
            </w:pPr>
            <w:r>
              <w:rPr>
                <w:rFonts w:ascii="Times New Roman" w:hAnsi="Times New Roman"/>
                <w:noProof/>
                <w:sz w:val="16"/>
                <w:szCs w:val="16"/>
              </w:rPr>
              <w:drawing>
                <wp:inline distT="0" distB="0" distL="0" distR="0">
                  <wp:extent cx="848995" cy="1229995"/>
                  <wp:effectExtent l="19050" t="0" r="825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8995" cy="1229995"/>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Администрация сельского поселения</w:t>
            </w:r>
          </w:p>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Старотумбагушевский сельсовет</w:t>
            </w:r>
          </w:p>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муниципального района</w:t>
            </w:r>
          </w:p>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Шаранский район</w:t>
            </w:r>
          </w:p>
          <w:p w:rsidR="008962D1" w:rsidRPr="00AE76AC" w:rsidRDefault="008962D1" w:rsidP="00D566C0">
            <w:pPr>
              <w:pStyle w:val="a5"/>
              <w:jc w:val="center"/>
              <w:rPr>
                <w:rFonts w:ascii="Times New Roman" w:hAnsi="Times New Roman"/>
                <w:b/>
                <w:sz w:val="16"/>
                <w:szCs w:val="16"/>
              </w:rPr>
            </w:pPr>
            <w:r w:rsidRPr="00AE76AC">
              <w:rPr>
                <w:rFonts w:ascii="Times New Roman" w:hAnsi="Times New Roman"/>
                <w:b/>
                <w:sz w:val="16"/>
                <w:szCs w:val="16"/>
              </w:rPr>
              <w:t>Республики Башкортостан</w:t>
            </w:r>
          </w:p>
          <w:p w:rsidR="008962D1" w:rsidRPr="00AE76AC" w:rsidRDefault="008962D1" w:rsidP="00D566C0">
            <w:pPr>
              <w:pStyle w:val="a5"/>
              <w:jc w:val="center"/>
              <w:rPr>
                <w:rFonts w:ascii="Times New Roman" w:hAnsi="Times New Roman"/>
                <w:bCs/>
                <w:sz w:val="16"/>
                <w:szCs w:val="16"/>
              </w:rPr>
            </w:pPr>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bCs/>
                <w:sz w:val="16"/>
                <w:szCs w:val="16"/>
                <w:lang w:eastAsia="en-US"/>
              </w:rPr>
              <w:t>ул. Центральная, д.14 д. Старотумбагушево                             Шаранского района Республики Башкортостан, 452636</w:t>
            </w:r>
          </w:p>
          <w:p w:rsidR="008962D1" w:rsidRPr="00AE76AC" w:rsidRDefault="008962D1" w:rsidP="00D566C0">
            <w:pPr>
              <w:pStyle w:val="a5"/>
              <w:jc w:val="center"/>
              <w:rPr>
                <w:rFonts w:ascii="Times New Roman" w:hAnsi="Times New Roman"/>
                <w:bCs/>
                <w:sz w:val="16"/>
                <w:szCs w:val="16"/>
                <w:lang w:eastAsia="en-US"/>
              </w:rPr>
            </w:pPr>
            <w:r w:rsidRPr="00AE76AC">
              <w:rPr>
                <w:rFonts w:ascii="Times New Roman" w:hAnsi="Times New Roman"/>
                <w:bCs/>
                <w:sz w:val="16"/>
                <w:szCs w:val="16"/>
                <w:lang w:eastAsia="en-US"/>
              </w:rPr>
              <w:t xml:space="preserve">Тел.(34769) 2-47-19, </w:t>
            </w:r>
            <w:r w:rsidRPr="00AE76AC">
              <w:rPr>
                <w:rFonts w:ascii="Times New Roman" w:hAnsi="Times New Roman"/>
                <w:bCs/>
                <w:sz w:val="16"/>
                <w:szCs w:val="16"/>
                <w:lang w:val="en-US" w:eastAsia="en-US"/>
              </w:rPr>
              <w:t>e</w:t>
            </w:r>
            <w:r w:rsidRPr="00AE76AC">
              <w:rPr>
                <w:rFonts w:ascii="Times New Roman" w:hAnsi="Times New Roman"/>
                <w:bCs/>
                <w:sz w:val="16"/>
                <w:szCs w:val="16"/>
                <w:lang w:eastAsia="en-US"/>
              </w:rPr>
              <w:t>-</w:t>
            </w:r>
            <w:r w:rsidRPr="00AE76AC">
              <w:rPr>
                <w:rFonts w:ascii="Times New Roman" w:hAnsi="Times New Roman"/>
                <w:bCs/>
                <w:sz w:val="16"/>
                <w:szCs w:val="16"/>
                <w:lang w:val="en-US" w:eastAsia="en-US"/>
              </w:rPr>
              <w:t>mail</w:t>
            </w:r>
            <w:r w:rsidRPr="00AE76AC">
              <w:rPr>
                <w:rFonts w:ascii="Times New Roman" w:hAnsi="Times New Roman"/>
                <w:bCs/>
                <w:sz w:val="16"/>
                <w:szCs w:val="16"/>
                <w:lang w:eastAsia="en-US"/>
              </w:rPr>
              <w:t>:</w:t>
            </w:r>
            <w:r w:rsidRPr="00AE76AC">
              <w:rPr>
                <w:rFonts w:ascii="Times New Roman" w:hAnsi="Times New Roman"/>
                <w:bCs/>
                <w:sz w:val="16"/>
                <w:szCs w:val="16"/>
                <w:lang w:val="en-US" w:eastAsia="en-US"/>
              </w:rPr>
              <w:t>s</w:t>
            </w:r>
            <w:proofErr w:type="spellStart"/>
            <w:r w:rsidRPr="00AE76AC">
              <w:rPr>
                <w:rFonts w:ascii="Times New Roman" w:hAnsi="Times New Roman"/>
                <w:bCs/>
                <w:sz w:val="16"/>
                <w:szCs w:val="16"/>
                <w:lang w:eastAsia="en-US"/>
              </w:rPr>
              <w:t>ttumb</w:t>
            </w:r>
            <w:proofErr w:type="spellEnd"/>
            <w:r w:rsidRPr="00AE76AC">
              <w:rPr>
                <w:rFonts w:ascii="Times New Roman" w:hAnsi="Times New Roman"/>
                <w:bCs/>
                <w:sz w:val="16"/>
                <w:szCs w:val="16"/>
                <w:lang w:val="en-US" w:eastAsia="en-US"/>
              </w:rPr>
              <w:t>s</w:t>
            </w:r>
            <w:r w:rsidRPr="00AE76AC">
              <w:rPr>
                <w:rFonts w:ascii="Times New Roman" w:hAnsi="Times New Roman"/>
                <w:bCs/>
                <w:sz w:val="16"/>
                <w:szCs w:val="16"/>
                <w:lang w:eastAsia="en-US"/>
              </w:rPr>
              <w:t>@</w:t>
            </w:r>
            <w:proofErr w:type="spellStart"/>
            <w:r w:rsidRPr="00AE76AC">
              <w:rPr>
                <w:rFonts w:ascii="Times New Roman" w:hAnsi="Times New Roman"/>
                <w:bCs/>
                <w:sz w:val="16"/>
                <w:szCs w:val="16"/>
                <w:lang w:val="en-US" w:eastAsia="en-US"/>
              </w:rPr>
              <w:t>yandex</w:t>
            </w:r>
            <w:proofErr w:type="spellEnd"/>
            <w:r w:rsidRPr="00AE76AC">
              <w:rPr>
                <w:rFonts w:ascii="Times New Roman" w:hAnsi="Times New Roman"/>
                <w:bCs/>
                <w:sz w:val="16"/>
                <w:szCs w:val="16"/>
                <w:lang w:eastAsia="en-US"/>
              </w:rPr>
              <w:t>.</w:t>
            </w:r>
            <w:proofErr w:type="spellStart"/>
            <w:r w:rsidRPr="00AE76AC">
              <w:rPr>
                <w:rFonts w:ascii="Times New Roman" w:hAnsi="Times New Roman"/>
                <w:bCs/>
                <w:sz w:val="16"/>
                <w:szCs w:val="16"/>
                <w:lang w:val="en-US" w:eastAsia="en-US"/>
              </w:rPr>
              <w:t>ru</w:t>
            </w:r>
            <w:proofErr w:type="spellEnd"/>
            <w:r w:rsidRPr="00AE76AC">
              <w:rPr>
                <w:rFonts w:ascii="Times New Roman" w:hAnsi="Times New Roman"/>
                <w:bCs/>
                <w:sz w:val="16"/>
                <w:szCs w:val="16"/>
                <w:lang w:eastAsia="en-US"/>
              </w:rPr>
              <w:t>,</w:t>
            </w:r>
          </w:p>
          <w:p w:rsidR="008962D1" w:rsidRPr="00AE76AC" w:rsidRDefault="008962D1" w:rsidP="00D566C0">
            <w:pPr>
              <w:pStyle w:val="a5"/>
              <w:jc w:val="center"/>
              <w:rPr>
                <w:rFonts w:ascii="Times New Roman" w:hAnsi="Times New Roman"/>
                <w:sz w:val="16"/>
                <w:szCs w:val="16"/>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r>
    </w:tbl>
    <w:p w:rsidR="008962D1" w:rsidRPr="008962D1" w:rsidRDefault="008962D1" w:rsidP="008962D1">
      <w:pPr>
        <w:pStyle w:val="a5"/>
        <w:jc w:val="both"/>
        <w:rPr>
          <w:rFonts w:ascii="Times New Roman" w:hAnsi="Times New Roman"/>
          <w:sz w:val="24"/>
          <w:szCs w:val="24"/>
        </w:rPr>
      </w:pPr>
    </w:p>
    <w:p w:rsidR="008962D1" w:rsidRPr="008962D1" w:rsidRDefault="008962D1" w:rsidP="00C23CC0">
      <w:pPr>
        <w:pStyle w:val="a5"/>
        <w:spacing w:line="276" w:lineRule="auto"/>
        <w:jc w:val="center"/>
        <w:rPr>
          <w:rFonts w:ascii="Times New Roman" w:hAnsi="Times New Roman"/>
          <w:sz w:val="24"/>
          <w:szCs w:val="24"/>
        </w:rPr>
      </w:pPr>
      <w:r w:rsidRPr="008962D1">
        <w:rPr>
          <w:rFonts w:ascii="Times New Roman" w:hAnsi="Times New Roman"/>
          <w:sz w:val="24"/>
          <w:szCs w:val="24"/>
        </w:rPr>
        <w:t xml:space="preserve">К А </w:t>
      </w:r>
      <w:proofErr w:type="gramStart"/>
      <w:r w:rsidRPr="008962D1">
        <w:rPr>
          <w:rFonts w:ascii="Times New Roman" w:hAnsi="Times New Roman"/>
          <w:sz w:val="24"/>
          <w:szCs w:val="24"/>
        </w:rPr>
        <w:t>Р</w:t>
      </w:r>
      <w:proofErr w:type="gramEnd"/>
      <w:r w:rsidRPr="008962D1">
        <w:rPr>
          <w:rFonts w:ascii="Times New Roman" w:hAnsi="Times New Roman"/>
          <w:sz w:val="24"/>
          <w:szCs w:val="24"/>
        </w:rPr>
        <w:t xml:space="preserve"> А Р</w:t>
      </w:r>
      <w:r w:rsidRPr="008962D1">
        <w:rPr>
          <w:rFonts w:ascii="Times New Roman" w:hAnsi="Times New Roman"/>
          <w:sz w:val="24"/>
          <w:szCs w:val="24"/>
        </w:rPr>
        <w:tab/>
      </w:r>
      <w:r w:rsidRPr="008962D1">
        <w:rPr>
          <w:rFonts w:ascii="Times New Roman" w:hAnsi="Times New Roman"/>
          <w:sz w:val="24"/>
          <w:szCs w:val="24"/>
        </w:rPr>
        <w:tab/>
      </w:r>
      <w:r w:rsidRPr="008962D1">
        <w:rPr>
          <w:rFonts w:ascii="Times New Roman" w:hAnsi="Times New Roman"/>
          <w:sz w:val="24"/>
          <w:szCs w:val="24"/>
        </w:rPr>
        <w:tab/>
      </w:r>
      <w:r w:rsidRPr="008962D1">
        <w:rPr>
          <w:rFonts w:ascii="Times New Roman" w:hAnsi="Times New Roman"/>
          <w:sz w:val="24"/>
          <w:szCs w:val="24"/>
        </w:rPr>
        <w:tab/>
      </w:r>
      <w:r w:rsidRPr="008962D1">
        <w:rPr>
          <w:rFonts w:ascii="Times New Roman" w:hAnsi="Times New Roman"/>
          <w:sz w:val="24"/>
          <w:szCs w:val="24"/>
        </w:rPr>
        <w:tab/>
      </w:r>
      <w:r w:rsidRPr="008962D1">
        <w:rPr>
          <w:rFonts w:ascii="Times New Roman" w:hAnsi="Times New Roman"/>
          <w:sz w:val="24"/>
          <w:szCs w:val="24"/>
        </w:rPr>
        <w:tab/>
        <w:t xml:space="preserve">      ПОСТАНОВЛЕНИЕ</w:t>
      </w:r>
    </w:p>
    <w:p w:rsidR="008962D1" w:rsidRPr="008962D1" w:rsidRDefault="00F45F9C" w:rsidP="00C23CC0">
      <w:pPr>
        <w:pStyle w:val="a5"/>
        <w:spacing w:line="276" w:lineRule="auto"/>
        <w:jc w:val="center"/>
        <w:rPr>
          <w:rFonts w:ascii="Times New Roman" w:hAnsi="Times New Roman"/>
          <w:sz w:val="24"/>
          <w:szCs w:val="24"/>
        </w:rPr>
      </w:pPr>
      <w:r>
        <w:rPr>
          <w:rFonts w:ascii="Times New Roman" w:hAnsi="Times New Roman"/>
          <w:sz w:val="24"/>
          <w:szCs w:val="24"/>
        </w:rPr>
        <w:t>«01</w:t>
      </w:r>
      <w:r w:rsidR="0074367E">
        <w:rPr>
          <w:rFonts w:ascii="Times New Roman" w:hAnsi="Times New Roman"/>
          <w:sz w:val="24"/>
          <w:szCs w:val="24"/>
        </w:rPr>
        <w:t xml:space="preserve">» </w:t>
      </w:r>
      <w:r>
        <w:rPr>
          <w:rFonts w:ascii="Times New Roman" w:hAnsi="Times New Roman"/>
          <w:sz w:val="24"/>
          <w:szCs w:val="24"/>
        </w:rPr>
        <w:t>февраль</w:t>
      </w:r>
      <w:r w:rsidR="0074367E">
        <w:rPr>
          <w:rFonts w:ascii="Times New Roman" w:hAnsi="Times New Roman"/>
          <w:sz w:val="24"/>
          <w:szCs w:val="24"/>
        </w:rPr>
        <w:t xml:space="preserve"> 2018 </w:t>
      </w:r>
      <w:proofErr w:type="spellStart"/>
      <w:r w:rsidR="0074367E">
        <w:rPr>
          <w:rFonts w:ascii="Times New Roman" w:hAnsi="Times New Roman"/>
          <w:sz w:val="24"/>
          <w:szCs w:val="24"/>
        </w:rPr>
        <w:t>й</w:t>
      </w:r>
      <w:proofErr w:type="spellEnd"/>
      <w:r w:rsidR="0074367E">
        <w:rPr>
          <w:rFonts w:ascii="Times New Roman" w:hAnsi="Times New Roman"/>
          <w:sz w:val="24"/>
          <w:szCs w:val="24"/>
        </w:rPr>
        <w:t>.</w:t>
      </w:r>
      <w:r w:rsidR="00C23CC0">
        <w:rPr>
          <w:rFonts w:ascii="Times New Roman" w:hAnsi="Times New Roman"/>
          <w:sz w:val="24"/>
          <w:szCs w:val="24"/>
        </w:rPr>
        <w:tab/>
        <w:t xml:space="preserve"> </w:t>
      </w:r>
      <w:r w:rsidR="00C23CC0">
        <w:rPr>
          <w:rFonts w:ascii="Times New Roman" w:hAnsi="Times New Roman"/>
          <w:sz w:val="24"/>
          <w:szCs w:val="24"/>
        </w:rPr>
        <w:tab/>
      </w:r>
      <w:r w:rsidR="0074367E">
        <w:rPr>
          <w:rFonts w:ascii="Times New Roman" w:hAnsi="Times New Roman"/>
          <w:sz w:val="24"/>
          <w:szCs w:val="24"/>
        </w:rPr>
        <w:t xml:space="preserve">№ </w:t>
      </w:r>
      <w:r>
        <w:rPr>
          <w:rFonts w:ascii="Times New Roman" w:hAnsi="Times New Roman"/>
          <w:sz w:val="24"/>
          <w:szCs w:val="24"/>
        </w:rPr>
        <w:t>6</w:t>
      </w:r>
      <w:r w:rsidR="00C23CC0">
        <w:rPr>
          <w:rFonts w:ascii="Times New Roman" w:hAnsi="Times New Roman"/>
          <w:sz w:val="24"/>
          <w:szCs w:val="24"/>
        </w:rPr>
        <w:tab/>
      </w:r>
      <w:r w:rsidR="00C23CC0">
        <w:rPr>
          <w:rFonts w:ascii="Times New Roman" w:hAnsi="Times New Roman"/>
          <w:sz w:val="24"/>
          <w:szCs w:val="24"/>
        </w:rPr>
        <w:tab/>
        <w:t xml:space="preserve"> </w:t>
      </w:r>
      <w:r>
        <w:rPr>
          <w:rFonts w:ascii="Times New Roman" w:hAnsi="Times New Roman"/>
          <w:sz w:val="24"/>
          <w:szCs w:val="24"/>
        </w:rPr>
        <w:t>«01</w:t>
      </w:r>
      <w:r w:rsidR="008962D1" w:rsidRPr="008962D1">
        <w:rPr>
          <w:rFonts w:ascii="Times New Roman" w:hAnsi="Times New Roman"/>
          <w:sz w:val="24"/>
          <w:szCs w:val="24"/>
        </w:rPr>
        <w:t xml:space="preserve">» </w:t>
      </w:r>
      <w:r>
        <w:rPr>
          <w:rFonts w:ascii="Times New Roman" w:hAnsi="Times New Roman"/>
          <w:sz w:val="24"/>
          <w:szCs w:val="24"/>
        </w:rPr>
        <w:t>февраля</w:t>
      </w:r>
      <w:r w:rsidR="008962D1" w:rsidRPr="008962D1">
        <w:rPr>
          <w:rFonts w:ascii="Times New Roman" w:hAnsi="Times New Roman"/>
          <w:sz w:val="24"/>
          <w:szCs w:val="24"/>
        </w:rPr>
        <w:t xml:space="preserve"> 2018 г.</w:t>
      </w:r>
    </w:p>
    <w:p w:rsidR="008962D1" w:rsidRPr="008962D1" w:rsidRDefault="008962D1" w:rsidP="00C23CC0">
      <w:pPr>
        <w:pStyle w:val="a5"/>
        <w:spacing w:line="276" w:lineRule="auto"/>
        <w:jc w:val="center"/>
        <w:rPr>
          <w:rFonts w:ascii="Times New Roman" w:hAnsi="Times New Roman"/>
          <w:sz w:val="24"/>
          <w:szCs w:val="24"/>
        </w:rPr>
      </w:pPr>
    </w:p>
    <w:p w:rsidR="00901D42" w:rsidRPr="00901D42" w:rsidRDefault="00901D42" w:rsidP="00C23CC0">
      <w:pPr>
        <w:pStyle w:val="a5"/>
        <w:spacing w:line="276" w:lineRule="auto"/>
        <w:jc w:val="center"/>
        <w:rPr>
          <w:rFonts w:ascii="Times New Roman" w:hAnsi="Times New Roman"/>
          <w:b/>
          <w:sz w:val="24"/>
          <w:szCs w:val="24"/>
        </w:rPr>
      </w:pPr>
      <w:r w:rsidRPr="00901D42">
        <w:rPr>
          <w:rFonts w:ascii="Times New Roman" w:hAnsi="Times New Roman"/>
          <w:b/>
          <w:sz w:val="24"/>
          <w:szCs w:val="24"/>
        </w:rPr>
        <w:t>«О порядке обеспечения первичных мер пожарной безопасности на территории сельского поселения»</w:t>
      </w:r>
    </w:p>
    <w:p w:rsidR="00901D42" w:rsidRPr="00901D42" w:rsidRDefault="00901D42" w:rsidP="00C23CC0">
      <w:pPr>
        <w:pStyle w:val="a5"/>
        <w:spacing w:line="276" w:lineRule="auto"/>
        <w:jc w:val="center"/>
        <w:rPr>
          <w:rFonts w:ascii="Times New Roman" w:hAnsi="Times New Roman"/>
          <w:b/>
          <w:sz w:val="24"/>
          <w:szCs w:val="24"/>
        </w:rPr>
      </w:pP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901D42">
          <w:rPr>
            <w:rFonts w:ascii="Times New Roman" w:hAnsi="Times New Roman"/>
            <w:sz w:val="24"/>
            <w:szCs w:val="24"/>
          </w:rPr>
          <w:t>1994 г</w:t>
        </w:r>
      </w:smartTag>
      <w:r w:rsidRPr="00901D42">
        <w:rPr>
          <w:rFonts w:ascii="Times New Roman" w:hAnsi="Times New Roman"/>
          <w:sz w:val="24"/>
          <w:szCs w:val="24"/>
        </w:rPr>
        <w:t xml:space="preserve">. № 69-ФЗ «О пожарной безопасности», статьей </w:t>
      </w:r>
      <w:r w:rsidR="00240631">
        <w:rPr>
          <w:rFonts w:ascii="Times New Roman" w:hAnsi="Times New Roman"/>
          <w:sz w:val="24"/>
          <w:szCs w:val="24"/>
        </w:rPr>
        <w:t>3 гл. 2</w:t>
      </w:r>
      <w:r w:rsidRPr="00901D42">
        <w:rPr>
          <w:rFonts w:ascii="Times New Roman" w:hAnsi="Times New Roman"/>
          <w:sz w:val="24"/>
          <w:szCs w:val="24"/>
        </w:rPr>
        <w:t xml:space="preserve"> Устава сельского поселения </w:t>
      </w:r>
      <w:r>
        <w:rPr>
          <w:rFonts w:ascii="Times New Roman" w:hAnsi="Times New Roman"/>
          <w:sz w:val="24"/>
          <w:szCs w:val="24"/>
        </w:rPr>
        <w:t xml:space="preserve">Старотумбагушевский сельсовет </w:t>
      </w:r>
      <w:r w:rsidRPr="00901D42">
        <w:rPr>
          <w:rFonts w:ascii="Times New Roman" w:hAnsi="Times New Roman"/>
          <w:color w:val="000000"/>
          <w:sz w:val="24"/>
          <w:szCs w:val="24"/>
        </w:rPr>
        <w:t>ПОСТАНОВЛЯЮ:</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1. Утвердить Положение о порядке обеспечения первичных мер пожарной безопасности в границах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в муниципальных предприятиях и учреждениях (приложение №1).</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xml:space="preserve">, руководителям муниципальных предприятий и учреждений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xml:space="preserve"> (далее – муниципальные организации):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901D42">
        <w:rPr>
          <w:rFonts w:ascii="Times New Roman" w:hAnsi="Times New Roman"/>
          <w:sz w:val="24"/>
          <w:szCs w:val="24"/>
        </w:rPr>
        <w:t>автолестниц</w:t>
      </w:r>
      <w:proofErr w:type="spellEnd"/>
      <w:r w:rsidRPr="00901D42">
        <w:rPr>
          <w:rFonts w:ascii="Times New Roman" w:hAnsi="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lastRenderedPageBreak/>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4. Основными направлениями работы по противопожарной пропаганде и агитации считать:</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4</w:t>
      </w:r>
      <w:r w:rsidR="00901D42" w:rsidRPr="00901D42">
        <w:rPr>
          <w:rFonts w:ascii="Times New Roman" w:hAnsi="Times New Roman"/>
          <w:sz w:val="24"/>
          <w:szCs w:val="24"/>
        </w:rPr>
        <w:t>.1. Работу с населением по месту жительства путем проведения собраний, индивидуальных бесед.</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4</w:t>
      </w:r>
      <w:r w:rsidR="00901D42" w:rsidRPr="00901D42">
        <w:rPr>
          <w:rFonts w:ascii="Times New Roman" w:hAnsi="Times New Roman"/>
          <w:sz w:val="24"/>
          <w:szCs w:val="24"/>
        </w:rPr>
        <w:t>.2. Привлечение к работе общественных объединений.</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4</w:t>
      </w:r>
      <w:r w:rsidR="00901D42" w:rsidRPr="00901D42">
        <w:rPr>
          <w:rFonts w:ascii="Times New Roman" w:hAnsi="Times New Roman"/>
          <w:sz w:val="24"/>
          <w:szCs w:val="24"/>
        </w:rPr>
        <w:t>.3. Использование средств наружной рекламы.</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4</w:t>
      </w:r>
      <w:r w:rsidR="00901D42" w:rsidRPr="00901D42">
        <w:rPr>
          <w:rFonts w:ascii="Times New Roman" w:hAnsi="Times New Roman"/>
          <w:sz w:val="24"/>
          <w:szCs w:val="24"/>
        </w:rPr>
        <w:t>.4. Размещение материалов по противопожарной пропаганде в средствах массовой информации, на информационных стендах.</w:t>
      </w:r>
    </w:p>
    <w:p w:rsidR="00901D42" w:rsidRPr="00901D42" w:rsidRDefault="00240631" w:rsidP="00C23CC0">
      <w:pPr>
        <w:pStyle w:val="a5"/>
        <w:spacing w:line="276" w:lineRule="auto"/>
        <w:ind w:firstLine="708"/>
        <w:jc w:val="both"/>
        <w:rPr>
          <w:rFonts w:ascii="Times New Roman" w:hAnsi="Times New Roman"/>
          <w:sz w:val="24"/>
          <w:szCs w:val="24"/>
          <w:highlight w:val="yellow"/>
        </w:rPr>
      </w:pPr>
      <w:r>
        <w:rPr>
          <w:rFonts w:ascii="Times New Roman" w:hAnsi="Times New Roman"/>
          <w:sz w:val="24"/>
          <w:szCs w:val="24"/>
        </w:rPr>
        <w:t>5</w:t>
      </w:r>
      <w:r w:rsidR="00901D42" w:rsidRPr="00901D42">
        <w:rPr>
          <w:rFonts w:ascii="Times New Roman" w:hAnsi="Times New Roman"/>
          <w:sz w:val="24"/>
          <w:szCs w:val="24"/>
        </w:rPr>
        <w:t xml:space="preserve">. Обучение работников муниципальных организаций, населения (и лиц, обучающихся в муниципальных образовательных учреждениях сельского поселения </w:t>
      </w:r>
      <w:r w:rsidR="00901D42">
        <w:rPr>
          <w:rFonts w:ascii="Times New Roman" w:hAnsi="Times New Roman"/>
          <w:sz w:val="24"/>
          <w:szCs w:val="24"/>
        </w:rPr>
        <w:t>Старотумбагушевский сельсовет</w:t>
      </w:r>
      <w:r w:rsidR="00901D42" w:rsidRPr="00901D42">
        <w:rPr>
          <w:rFonts w:ascii="Times New Roman" w:hAnsi="Times New Roman"/>
          <w:sz w:val="24"/>
          <w:szCs w:val="24"/>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6</w:t>
      </w:r>
      <w:r w:rsidR="00901D42" w:rsidRPr="00901D42">
        <w:rPr>
          <w:rFonts w:ascii="Times New Roman" w:hAnsi="Times New Roman"/>
          <w:sz w:val="24"/>
          <w:szCs w:val="24"/>
        </w:rPr>
        <w:t xml:space="preserve">. Рекомендовать руководителям организаций, расположенных на территории сельского поселения </w:t>
      </w:r>
      <w:r w:rsidR="00901D42">
        <w:rPr>
          <w:rFonts w:ascii="Times New Roman" w:hAnsi="Times New Roman"/>
          <w:sz w:val="24"/>
          <w:szCs w:val="24"/>
        </w:rPr>
        <w:t>Старотумбагушевский сельсовет</w:t>
      </w:r>
      <w:r w:rsidR="00901D42" w:rsidRPr="00901D42">
        <w:rPr>
          <w:rFonts w:ascii="Times New Roman" w:hAnsi="Times New Roman"/>
          <w:sz w:val="24"/>
          <w:szCs w:val="24"/>
        </w:rPr>
        <w:t>:</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6</w:t>
      </w:r>
      <w:r w:rsidR="00901D42" w:rsidRPr="00901D42">
        <w:rPr>
          <w:rFonts w:ascii="Times New Roman" w:hAnsi="Times New Roman"/>
          <w:sz w:val="24"/>
          <w:szCs w:val="24"/>
        </w:rPr>
        <w:t>.1. Разрабатывать и осуществлять меры по обеспечению пожарной безопасности.</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6</w:t>
      </w:r>
      <w:r w:rsidR="00901D42" w:rsidRPr="00901D42">
        <w:rPr>
          <w:rFonts w:ascii="Times New Roman" w:hAnsi="Times New Roman"/>
          <w:sz w:val="24"/>
          <w:szCs w:val="24"/>
        </w:rPr>
        <w:t>.2. Проводить противопожарную пропаганду, а также обучение работников мерам пожарной безопасности.</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6</w:t>
      </w:r>
      <w:r w:rsidR="00901D42" w:rsidRPr="00901D42">
        <w:rPr>
          <w:rFonts w:ascii="Times New Roman" w:hAnsi="Times New Roman"/>
          <w:sz w:val="24"/>
          <w:szCs w:val="24"/>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6</w:t>
      </w:r>
      <w:r w:rsidR="00901D42" w:rsidRPr="00901D42">
        <w:rPr>
          <w:rFonts w:ascii="Times New Roman" w:hAnsi="Times New Roman"/>
          <w:sz w:val="24"/>
          <w:szCs w:val="24"/>
        </w:rPr>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7</w:t>
      </w:r>
      <w:r w:rsidR="00901D42" w:rsidRPr="00901D42">
        <w:rPr>
          <w:rFonts w:ascii="Times New Roman" w:hAnsi="Times New Roman"/>
          <w:sz w:val="24"/>
          <w:szCs w:val="24"/>
        </w:rPr>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8</w:t>
      </w:r>
      <w:r w:rsidR="00901D42" w:rsidRPr="00901D42">
        <w:rPr>
          <w:rFonts w:ascii="Times New Roman" w:hAnsi="Times New Roman"/>
          <w:sz w:val="24"/>
          <w:szCs w:val="24"/>
        </w:rPr>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01D42" w:rsidRPr="00901D42" w:rsidRDefault="00240631"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9</w:t>
      </w:r>
      <w:r w:rsidR="00901D42" w:rsidRPr="00901D42">
        <w:rPr>
          <w:rFonts w:ascii="Times New Roman" w:hAnsi="Times New Roman"/>
          <w:sz w:val="24"/>
          <w:szCs w:val="24"/>
        </w:rPr>
        <w:t>. Контроль за выполнением настоящего постановления оставляю за собой.</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1</w:t>
      </w:r>
      <w:r w:rsidR="00240631">
        <w:rPr>
          <w:rFonts w:ascii="Times New Roman" w:hAnsi="Times New Roman"/>
          <w:sz w:val="24"/>
          <w:szCs w:val="24"/>
        </w:rPr>
        <w:t>0</w:t>
      </w:r>
      <w:r w:rsidRPr="00901D42">
        <w:rPr>
          <w:rFonts w:ascii="Times New Roman" w:hAnsi="Times New Roman"/>
          <w:sz w:val="24"/>
          <w:szCs w:val="24"/>
        </w:rPr>
        <w:t>. Настоящее постановление вступает в силу со дня его официального обнародования.</w:t>
      </w: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r w:rsidRPr="00901D42">
        <w:rPr>
          <w:rFonts w:ascii="Times New Roman" w:hAnsi="Times New Roman"/>
          <w:sz w:val="24"/>
          <w:szCs w:val="24"/>
        </w:rPr>
        <w:t xml:space="preserve">Глава </w:t>
      </w:r>
      <w:r>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И.Х. Бадамшин</w:t>
      </w: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lastRenderedPageBreak/>
        <w:t>Приложение № 1</w:t>
      </w:r>
    </w:p>
    <w:p w:rsidR="00901D42"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t xml:space="preserve">к </w:t>
      </w:r>
      <w:r>
        <w:rPr>
          <w:rFonts w:ascii="Times New Roman" w:hAnsi="Times New Roman"/>
          <w:sz w:val="24"/>
          <w:szCs w:val="24"/>
        </w:rPr>
        <w:t xml:space="preserve">постановлению Главы </w:t>
      </w:r>
      <w:r w:rsidRPr="00901D42">
        <w:rPr>
          <w:rFonts w:ascii="Times New Roman" w:hAnsi="Times New Roman"/>
          <w:sz w:val="24"/>
          <w:szCs w:val="24"/>
        </w:rPr>
        <w:t xml:space="preserve">сельского поселения </w:t>
      </w:r>
    </w:p>
    <w:p w:rsidR="00901D42" w:rsidRPr="00901D42"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t xml:space="preserve">от </w:t>
      </w:r>
      <w:r w:rsidR="00F45F9C">
        <w:rPr>
          <w:rFonts w:ascii="Times New Roman" w:hAnsi="Times New Roman"/>
          <w:sz w:val="24"/>
          <w:szCs w:val="24"/>
        </w:rPr>
        <w:t xml:space="preserve">01 февраля </w:t>
      </w:r>
      <w:r w:rsidRPr="00901D42">
        <w:rPr>
          <w:rFonts w:ascii="Times New Roman" w:hAnsi="Times New Roman"/>
          <w:sz w:val="24"/>
          <w:szCs w:val="24"/>
        </w:rPr>
        <w:t>201</w:t>
      </w:r>
      <w:r>
        <w:rPr>
          <w:rFonts w:ascii="Times New Roman" w:hAnsi="Times New Roman"/>
          <w:sz w:val="24"/>
          <w:szCs w:val="24"/>
        </w:rPr>
        <w:t>8</w:t>
      </w:r>
      <w:r w:rsidRPr="00901D42">
        <w:rPr>
          <w:rFonts w:ascii="Times New Roman" w:hAnsi="Times New Roman"/>
          <w:sz w:val="24"/>
          <w:szCs w:val="24"/>
        </w:rPr>
        <w:t xml:space="preserve">г. № </w:t>
      </w:r>
      <w:r w:rsidR="00F45F9C">
        <w:rPr>
          <w:rFonts w:ascii="Times New Roman" w:hAnsi="Times New Roman"/>
          <w:sz w:val="24"/>
          <w:szCs w:val="24"/>
        </w:rPr>
        <w:t>6</w:t>
      </w:r>
    </w:p>
    <w:p w:rsidR="00901D42" w:rsidRP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ПОЛОЖЕНИЕ</w:t>
      </w:r>
    </w:p>
    <w:p w:rsid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 xml:space="preserve">о порядке обеспечения первичных мер пожарной безопасности в </w:t>
      </w:r>
    </w:p>
    <w:p w:rsid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 xml:space="preserve">границах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w:t>
      </w:r>
    </w:p>
    <w:p w:rsidR="00901D42" w:rsidRP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в муниципальных предприятиях и учреждениях</w:t>
      </w:r>
    </w:p>
    <w:p w:rsidR="00901D42" w:rsidRDefault="00901D42" w:rsidP="00C23CC0">
      <w:pPr>
        <w:pStyle w:val="a5"/>
        <w:spacing w:line="276" w:lineRule="auto"/>
        <w:jc w:val="center"/>
        <w:rPr>
          <w:rFonts w:ascii="Times New Roman" w:hAnsi="Times New Roman"/>
          <w:sz w:val="24"/>
          <w:szCs w:val="24"/>
        </w:rPr>
      </w:pPr>
    </w:p>
    <w:p w:rsidR="00901D42" w:rsidRP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lang w:val="en-US"/>
        </w:rPr>
        <w:t>I</w:t>
      </w:r>
      <w:r w:rsidRPr="00901D42">
        <w:rPr>
          <w:rFonts w:ascii="Times New Roman" w:hAnsi="Times New Roman"/>
          <w:sz w:val="24"/>
          <w:szCs w:val="24"/>
        </w:rPr>
        <w:t>. Общие положения</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1.1. Настоящее Положение устанавливает порядок деятельности по обеспечению первичных мер пожарной безопасности в населенных пунктах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нормативными документами по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01D42" w:rsidRPr="00901D42" w:rsidRDefault="00901D42" w:rsidP="00C23CC0">
      <w:pPr>
        <w:pStyle w:val="a5"/>
        <w:spacing w:line="276" w:lineRule="auto"/>
        <w:ind w:firstLine="708"/>
        <w:jc w:val="both"/>
        <w:rPr>
          <w:rFonts w:ascii="Times New Roman" w:hAnsi="Times New Roman"/>
          <w:sz w:val="24"/>
          <w:szCs w:val="24"/>
          <w:highlight w:val="yellow"/>
          <w:u w:val="single"/>
        </w:rPr>
      </w:pPr>
      <w:r w:rsidRPr="00901D42">
        <w:rPr>
          <w:rFonts w:ascii="Times New Roman" w:hAnsi="Times New Roman"/>
          <w:bCs/>
          <w:sz w:val="24"/>
          <w:szCs w:val="24"/>
        </w:rPr>
        <w:t>1.6. Деятельность по</w:t>
      </w:r>
      <w:r w:rsidRPr="00901D42">
        <w:rPr>
          <w:rFonts w:ascii="Times New Roman" w:hAnsi="Times New Roman"/>
          <w:sz w:val="24"/>
          <w:szCs w:val="24"/>
        </w:rPr>
        <w:t xml:space="preserve"> обеспечению первичных мер пожарной безопасности </w:t>
      </w:r>
      <w:r w:rsidRPr="00901D42">
        <w:rPr>
          <w:rFonts w:ascii="Times New Roman" w:hAnsi="Times New Roman"/>
          <w:bCs/>
          <w:sz w:val="24"/>
          <w:szCs w:val="24"/>
        </w:rPr>
        <w:t xml:space="preserve">осуществляется администрацией </w:t>
      </w:r>
      <w:r w:rsidRPr="00901D42">
        <w:rPr>
          <w:rFonts w:ascii="Times New Roman" w:hAnsi="Times New Roman"/>
          <w:sz w:val="24"/>
          <w:szCs w:val="24"/>
        </w:rPr>
        <w:t xml:space="preserve">сельского поселения </w:t>
      </w:r>
      <w:r>
        <w:rPr>
          <w:rFonts w:ascii="Times New Roman" w:hAnsi="Times New Roman"/>
          <w:sz w:val="24"/>
          <w:szCs w:val="24"/>
        </w:rPr>
        <w:t>Старотумбагушевский сельсовет</w:t>
      </w:r>
      <w:r w:rsidRPr="00901D42">
        <w:rPr>
          <w:rFonts w:ascii="Times New Roman" w:hAnsi="Times New Roman"/>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901D42" w:rsidRDefault="00901D42" w:rsidP="00C23CC0">
      <w:pPr>
        <w:pStyle w:val="a5"/>
        <w:spacing w:line="276" w:lineRule="auto"/>
        <w:ind w:firstLine="708"/>
        <w:jc w:val="center"/>
        <w:rPr>
          <w:rFonts w:ascii="Times New Roman" w:hAnsi="Times New Roman"/>
          <w:sz w:val="24"/>
          <w:szCs w:val="24"/>
        </w:rPr>
      </w:pPr>
    </w:p>
    <w:p w:rsidR="00901D42" w:rsidRPr="00901D42" w:rsidRDefault="00901D42" w:rsidP="00C23CC0">
      <w:pPr>
        <w:pStyle w:val="a5"/>
        <w:spacing w:line="276" w:lineRule="auto"/>
        <w:ind w:firstLine="708"/>
        <w:jc w:val="center"/>
        <w:rPr>
          <w:rFonts w:ascii="Times New Roman" w:hAnsi="Times New Roman"/>
          <w:sz w:val="24"/>
          <w:szCs w:val="24"/>
        </w:rPr>
      </w:pPr>
      <w:r>
        <w:rPr>
          <w:rFonts w:ascii="Times New Roman" w:hAnsi="Times New Roman"/>
          <w:sz w:val="24"/>
          <w:szCs w:val="24"/>
          <w:lang w:val="en-US"/>
        </w:rPr>
        <w:t>II</w:t>
      </w:r>
      <w:r w:rsidRPr="00901D42">
        <w:rPr>
          <w:rFonts w:ascii="Times New Roman" w:hAnsi="Times New Roman"/>
          <w:sz w:val="24"/>
          <w:szCs w:val="24"/>
        </w:rPr>
        <w:t xml:space="preserve">. Деятельность должностных лиц администрации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xml:space="preserve"> и руководителей муниципальных организаций по обеспечению первичных мер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lastRenderedPageBreak/>
        <w:t>Глава сельского поселения</w:t>
      </w:r>
      <w:r>
        <w:rPr>
          <w:rFonts w:ascii="Times New Roman" w:hAnsi="Times New Roman"/>
          <w:sz w:val="24"/>
          <w:szCs w:val="24"/>
        </w:rPr>
        <w:t xml:space="preserve"> Старотумбагушевский сельсовет</w:t>
      </w:r>
      <w:r w:rsidRPr="00901D42">
        <w:rPr>
          <w:rFonts w:ascii="Times New Roman" w:hAnsi="Times New Roman"/>
          <w:sz w:val="24"/>
          <w:szCs w:val="24"/>
        </w:rPr>
        <w:t xml:space="preserve">, уполномоченные им должностные лица администрации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а также руководители муниципальных организаций:</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r>
        <w:rPr>
          <w:rFonts w:ascii="Times New Roman" w:hAnsi="Times New Roman"/>
          <w:sz w:val="24"/>
          <w:szCs w:val="24"/>
        </w:rPr>
        <w:t>Старотумбагушевский сельсовет</w:t>
      </w:r>
      <w:r w:rsidRPr="00901D42">
        <w:rPr>
          <w:rFonts w:ascii="Times New Roman" w:hAnsi="Times New Roman"/>
          <w:sz w:val="24"/>
          <w:szCs w:val="24"/>
        </w:rPr>
        <w:t xml:space="preserve">.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w:t>
      </w:r>
      <w:r w:rsidR="00FC3D10">
        <w:rPr>
          <w:rFonts w:ascii="Times New Roman" w:hAnsi="Times New Roman"/>
          <w:sz w:val="24"/>
          <w:szCs w:val="24"/>
        </w:rPr>
        <w:t>муниципального района</w:t>
      </w:r>
      <w:r>
        <w:rPr>
          <w:rFonts w:ascii="Times New Roman" w:hAnsi="Times New Roman"/>
          <w:sz w:val="24"/>
          <w:szCs w:val="24"/>
        </w:rPr>
        <w:t>,</w:t>
      </w:r>
      <w:r w:rsidRPr="00901D42">
        <w:rPr>
          <w:rFonts w:ascii="Times New Roman" w:hAnsi="Times New Roman"/>
          <w:sz w:val="24"/>
          <w:szCs w:val="24"/>
        </w:rPr>
        <w:t xml:space="preserve"> выполняют ее решения, вносят предложения на ее заседания.</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в соответствии с Порядком финансирования из бюджета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расходов на обеспечение первичных мер пожарной безопасности (приложение к настоящему Положению).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2.5. Организуют в порядке, установленном федеральными и областными правовыми актами, обучение работников администрации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муниципальных организаций мерам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2.9. Организуют и проводят противопожарную пропаганду в муниципальных организациях. При этом:</w:t>
      </w:r>
    </w:p>
    <w:p w:rsidR="00901D42" w:rsidRPr="00901D42" w:rsidRDefault="00497BB3"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901D42" w:rsidRPr="00901D42">
        <w:rPr>
          <w:rFonts w:ascii="Times New Roman" w:hAnsi="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901D42" w:rsidRPr="00901D42" w:rsidRDefault="00497BB3"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901D42" w:rsidRPr="00901D42">
        <w:rPr>
          <w:rFonts w:ascii="Times New Roman" w:hAnsi="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w:t>
      </w:r>
      <w:r>
        <w:rPr>
          <w:rFonts w:ascii="Times New Roman" w:hAnsi="Times New Roman"/>
          <w:sz w:val="24"/>
          <w:szCs w:val="24"/>
        </w:rPr>
        <w:t>Старотумбагушевский сельсовет</w:t>
      </w:r>
      <w:r w:rsidR="00901D42" w:rsidRPr="00901D42">
        <w:rPr>
          <w:rFonts w:ascii="Times New Roman" w:hAnsi="Times New Roman"/>
          <w:sz w:val="24"/>
          <w:szCs w:val="24"/>
        </w:rPr>
        <w:t>;</w:t>
      </w:r>
    </w:p>
    <w:p w:rsidR="00901D42" w:rsidRPr="00901D42" w:rsidRDefault="00497BB3"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901D42" w:rsidRPr="00901D42">
        <w:rPr>
          <w:rFonts w:ascii="Times New Roman" w:hAnsi="Times New Roman"/>
          <w:sz w:val="24"/>
          <w:szCs w:val="24"/>
        </w:rPr>
        <w:t>участвуют в организации тематических выставок, смотров, конкурсов и конференций;</w:t>
      </w:r>
    </w:p>
    <w:p w:rsidR="00901D42" w:rsidRPr="00901D42" w:rsidRDefault="00497BB3"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00901D42" w:rsidRPr="00901D42">
        <w:rPr>
          <w:rFonts w:ascii="Times New Roman" w:hAnsi="Times New Roman"/>
          <w:sz w:val="24"/>
          <w:szCs w:val="24"/>
        </w:rPr>
        <w:t>привлекают к деятельности по осуществлению противопожарной пропаганды организации и граждан.</w:t>
      </w:r>
    </w:p>
    <w:p w:rsidR="00901D42" w:rsidRPr="00901D42" w:rsidRDefault="00901D42" w:rsidP="00C23CC0">
      <w:pPr>
        <w:pStyle w:val="a5"/>
        <w:spacing w:line="276" w:lineRule="auto"/>
        <w:jc w:val="both"/>
        <w:rPr>
          <w:rFonts w:ascii="Times New Roman" w:hAnsi="Times New Roman"/>
          <w:sz w:val="24"/>
          <w:szCs w:val="24"/>
        </w:rPr>
      </w:pPr>
    </w:p>
    <w:p w:rsid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Приложение 1</w:t>
      </w: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 xml:space="preserve">к Порядку обеспечения первичных мер </w:t>
      </w: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 xml:space="preserve">пожарной безопасности в границах </w:t>
      </w: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 xml:space="preserve">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w:t>
      </w: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в муниципальных предприятиях и учреждениях</w:t>
      </w:r>
    </w:p>
    <w:p w:rsidR="00901D42" w:rsidRPr="00901D42" w:rsidRDefault="00901D42" w:rsidP="00C23CC0">
      <w:pPr>
        <w:pStyle w:val="a5"/>
        <w:spacing w:line="276" w:lineRule="auto"/>
        <w:ind w:left="5103"/>
        <w:jc w:val="both"/>
        <w:rPr>
          <w:rFonts w:ascii="Times New Roman" w:hAnsi="Times New Roman"/>
          <w:sz w:val="24"/>
          <w:szCs w:val="24"/>
        </w:rPr>
      </w:pPr>
      <w:r w:rsidRPr="00901D42">
        <w:rPr>
          <w:rFonts w:ascii="Times New Roman" w:hAnsi="Times New Roman"/>
          <w:sz w:val="24"/>
          <w:szCs w:val="24"/>
        </w:rPr>
        <w:t xml:space="preserve">от </w:t>
      </w:r>
      <w:r w:rsidR="00F45F9C">
        <w:rPr>
          <w:rFonts w:ascii="Times New Roman" w:hAnsi="Times New Roman"/>
          <w:sz w:val="24"/>
          <w:szCs w:val="24"/>
        </w:rPr>
        <w:t>01 февраля</w:t>
      </w:r>
      <w:r w:rsidRPr="00901D42">
        <w:rPr>
          <w:rFonts w:ascii="Times New Roman" w:hAnsi="Times New Roman"/>
          <w:sz w:val="24"/>
          <w:szCs w:val="24"/>
        </w:rPr>
        <w:t xml:space="preserve"> 201</w:t>
      </w:r>
      <w:r w:rsidR="00497BB3">
        <w:rPr>
          <w:rFonts w:ascii="Times New Roman" w:hAnsi="Times New Roman"/>
          <w:sz w:val="24"/>
          <w:szCs w:val="24"/>
        </w:rPr>
        <w:t>8</w:t>
      </w:r>
      <w:r w:rsidRPr="00901D42">
        <w:rPr>
          <w:rFonts w:ascii="Times New Roman" w:hAnsi="Times New Roman"/>
          <w:sz w:val="24"/>
          <w:szCs w:val="24"/>
        </w:rPr>
        <w:t xml:space="preserve">г. № </w:t>
      </w:r>
      <w:r w:rsidR="00F45F9C">
        <w:rPr>
          <w:rFonts w:ascii="Times New Roman" w:hAnsi="Times New Roman"/>
          <w:sz w:val="24"/>
          <w:szCs w:val="24"/>
        </w:rPr>
        <w:t>6</w:t>
      </w: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ПОРЯДОК</w:t>
      </w:r>
    </w:p>
    <w:p w:rsidR="00901D42" w:rsidRPr="00901D42" w:rsidRDefault="00901D42" w:rsidP="00C23CC0">
      <w:pPr>
        <w:pStyle w:val="a5"/>
        <w:spacing w:line="276" w:lineRule="auto"/>
        <w:jc w:val="center"/>
        <w:rPr>
          <w:rFonts w:ascii="Times New Roman" w:hAnsi="Times New Roman"/>
          <w:sz w:val="24"/>
          <w:szCs w:val="24"/>
        </w:rPr>
      </w:pPr>
      <w:r w:rsidRPr="00901D42">
        <w:rPr>
          <w:rFonts w:ascii="Times New Roman" w:hAnsi="Times New Roman"/>
          <w:sz w:val="24"/>
          <w:szCs w:val="24"/>
        </w:rPr>
        <w:t xml:space="preserve">финансирования из бюджета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расходов на обеспечение первичных мер пожарной безопасности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выступают администрация сельского поселения, либо уполномоченные ею получатели бюджетных средств.</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2. С целью обеспечения первичных мер пожарной безопасности администрация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3. Перечни первичных мер пожарной безопасности согласовываются с руководителем финансового органа администрации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по каждому получателю средств бюджета сельского поселения.</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5. Финансирование из бюджета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первичных мер пожарной безопасности осуществляется на основании:</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решения о бюджете сельского поселения </w:t>
      </w:r>
      <w:r w:rsidR="00497BB3">
        <w:rPr>
          <w:rFonts w:ascii="Times New Roman" w:hAnsi="Times New Roman"/>
          <w:sz w:val="24"/>
          <w:szCs w:val="24"/>
        </w:rPr>
        <w:t>Старотумбагушевский сельсовет</w:t>
      </w:r>
      <w:r w:rsidRPr="00901D42">
        <w:rPr>
          <w:rFonts w:ascii="Times New Roman" w:hAnsi="Times New Roman"/>
          <w:sz w:val="24"/>
          <w:szCs w:val="24"/>
        </w:rPr>
        <w:t xml:space="preserve">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lastRenderedPageBreak/>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901D42" w:rsidRPr="00901D42" w:rsidRDefault="00F45F9C" w:rsidP="00C23CC0">
      <w:pPr>
        <w:pStyle w:val="a5"/>
        <w:spacing w:line="276" w:lineRule="auto"/>
        <w:ind w:firstLine="708"/>
        <w:jc w:val="both"/>
        <w:rPr>
          <w:rFonts w:ascii="Times New Roman" w:hAnsi="Times New Roman"/>
          <w:sz w:val="24"/>
          <w:szCs w:val="24"/>
        </w:rPr>
      </w:pPr>
      <w:r>
        <w:rPr>
          <w:rFonts w:ascii="Times New Roman" w:hAnsi="Times New Roman"/>
          <w:sz w:val="24"/>
          <w:szCs w:val="24"/>
        </w:rPr>
        <w:t>лимитов бюджетных обязательств;</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кассового плана исполнения бюджета сельского поселения на предстоящий календарный месяц.</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 xml:space="preserve">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901D42" w:rsidRPr="00901D42" w:rsidRDefault="00901D42" w:rsidP="00C23CC0">
      <w:pPr>
        <w:pStyle w:val="a5"/>
        <w:spacing w:line="276" w:lineRule="auto"/>
        <w:ind w:firstLine="708"/>
        <w:jc w:val="both"/>
        <w:rPr>
          <w:rFonts w:ascii="Times New Roman" w:hAnsi="Times New Roman"/>
          <w:sz w:val="24"/>
          <w:szCs w:val="24"/>
        </w:rPr>
      </w:pPr>
      <w:r w:rsidRPr="00901D42">
        <w:rPr>
          <w:rFonts w:ascii="Times New Roman" w:hAnsi="Times New Roman"/>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jc w:val="both"/>
        <w:rPr>
          <w:rFonts w:ascii="Times New Roman" w:hAnsi="Times New Roman"/>
          <w:sz w:val="24"/>
          <w:szCs w:val="24"/>
        </w:rPr>
      </w:pPr>
    </w:p>
    <w:p w:rsidR="00901D42" w:rsidRDefault="00901D42"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C23CC0" w:rsidRDefault="00C23CC0"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ind w:left="5387"/>
        <w:jc w:val="both"/>
        <w:rPr>
          <w:rFonts w:ascii="Times New Roman" w:hAnsi="Times New Roman"/>
          <w:sz w:val="24"/>
          <w:szCs w:val="24"/>
        </w:rPr>
      </w:pPr>
      <w:r w:rsidRPr="00901D42">
        <w:rPr>
          <w:rFonts w:ascii="Times New Roman" w:hAnsi="Times New Roman"/>
          <w:sz w:val="24"/>
          <w:szCs w:val="24"/>
        </w:rPr>
        <w:lastRenderedPageBreak/>
        <w:t>Приложение № 2</w:t>
      </w:r>
    </w:p>
    <w:p w:rsidR="00497BB3" w:rsidRDefault="00F45F9C" w:rsidP="00C23CC0">
      <w:pPr>
        <w:pStyle w:val="a5"/>
        <w:spacing w:line="276" w:lineRule="auto"/>
        <w:ind w:left="5387"/>
        <w:jc w:val="both"/>
        <w:rPr>
          <w:rFonts w:ascii="Times New Roman" w:hAnsi="Times New Roman"/>
          <w:sz w:val="24"/>
          <w:szCs w:val="24"/>
        </w:rPr>
      </w:pPr>
      <w:r>
        <w:rPr>
          <w:rFonts w:ascii="Times New Roman" w:hAnsi="Times New Roman"/>
          <w:sz w:val="24"/>
          <w:szCs w:val="24"/>
        </w:rPr>
        <w:t xml:space="preserve">к постановлению Главы </w:t>
      </w:r>
      <w:r w:rsidR="00901D42" w:rsidRPr="00901D42">
        <w:rPr>
          <w:rFonts w:ascii="Times New Roman" w:hAnsi="Times New Roman"/>
          <w:sz w:val="24"/>
          <w:szCs w:val="24"/>
        </w:rPr>
        <w:t xml:space="preserve">сельского поселения </w:t>
      </w:r>
      <w:r w:rsidR="00497BB3">
        <w:rPr>
          <w:rFonts w:ascii="Times New Roman" w:hAnsi="Times New Roman"/>
          <w:sz w:val="24"/>
          <w:szCs w:val="24"/>
        </w:rPr>
        <w:t xml:space="preserve">Старотумбагушевский сельсовет </w:t>
      </w:r>
    </w:p>
    <w:p w:rsidR="00901D42" w:rsidRDefault="00901D42" w:rsidP="00C23CC0">
      <w:pPr>
        <w:pStyle w:val="a5"/>
        <w:spacing w:line="276" w:lineRule="auto"/>
        <w:ind w:left="5387"/>
        <w:jc w:val="both"/>
        <w:rPr>
          <w:rFonts w:ascii="Times New Roman" w:hAnsi="Times New Roman"/>
          <w:sz w:val="24"/>
          <w:szCs w:val="24"/>
        </w:rPr>
      </w:pPr>
      <w:r w:rsidRPr="00901D42">
        <w:rPr>
          <w:rFonts w:ascii="Times New Roman" w:hAnsi="Times New Roman"/>
          <w:sz w:val="24"/>
          <w:szCs w:val="24"/>
        </w:rPr>
        <w:t xml:space="preserve">от </w:t>
      </w:r>
      <w:r w:rsidR="00F45F9C">
        <w:rPr>
          <w:rFonts w:ascii="Times New Roman" w:hAnsi="Times New Roman"/>
          <w:sz w:val="24"/>
          <w:szCs w:val="24"/>
        </w:rPr>
        <w:t>01 февраля</w:t>
      </w:r>
      <w:r w:rsidR="00497BB3">
        <w:rPr>
          <w:rFonts w:ascii="Times New Roman" w:hAnsi="Times New Roman"/>
          <w:sz w:val="24"/>
          <w:szCs w:val="24"/>
        </w:rPr>
        <w:t xml:space="preserve"> </w:t>
      </w:r>
      <w:r w:rsidRPr="00901D42">
        <w:rPr>
          <w:rFonts w:ascii="Times New Roman" w:hAnsi="Times New Roman"/>
          <w:sz w:val="24"/>
          <w:szCs w:val="24"/>
        </w:rPr>
        <w:t>201</w:t>
      </w:r>
      <w:r w:rsidR="00497BB3">
        <w:rPr>
          <w:rFonts w:ascii="Times New Roman" w:hAnsi="Times New Roman"/>
          <w:sz w:val="24"/>
          <w:szCs w:val="24"/>
        </w:rPr>
        <w:t>8</w:t>
      </w:r>
      <w:r w:rsidRPr="00901D42">
        <w:rPr>
          <w:rFonts w:ascii="Times New Roman" w:hAnsi="Times New Roman"/>
          <w:sz w:val="24"/>
          <w:szCs w:val="24"/>
        </w:rPr>
        <w:t xml:space="preserve">г. № </w:t>
      </w:r>
      <w:r w:rsidR="00F45F9C">
        <w:rPr>
          <w:rFonts w:ascii="Times New Roman" w:hAnsi="Times New Roman"/>
          <w:sz w:val="24"/>
          <w:szCs w:val="24"/>
        </w:rPr>
        <w:t>6</w:t>
      </w:r>
    </w:p>
    <w:p w:rsidR="00497BB3" w:rsidRPr="00901D42" w:rsidRDefault="00497BB3" w:rsidP="00C23CC0">
      <w:pPr>
        <w:pStyle w:val="a5"/>
        <w:spacing w:line="276" w:lineRule="auto"/>
        <w:ind w:left="5387"/>
        <w:jc w:val="both"/>
        <w:rPr>
          <w:rFonts w:ascii="Times New Roman" w:hAnsi="Times New Roman"/>
          <w:sz w:val="24"/>
          <w:szCs w:val="24"/>
        </w:rPr>
      </w:pP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Образец локального акта</w:t>
      </w: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муниципальной организации по обеспечению пожарной безопасности</w:t>
      </w:r>
    </w:p>
    <w:p w:rsidR="00901D42" w:rsidRPr="00901D42" w:rsidRDefault="00901D42" w:rsidP="00C23CC0">
      <w:pPr>
        <w:pStyle w:val="a5"/>
        <w:spacing w:line="276" w:lineRule="auto"/>
        <w:jc w:val="center"/>
        <w:rPr>
          <w:rFonts w:ascii="Times New Roman" w:hAnsi="Times New Roman"/>
          <w:color w:val="000000"/>
          <w:sz w:val="24"/>
          <w:szCs w:val="24"/>
        </w:rPr>
      </w:pP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ПРИКАЗ</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 xml:space="preserve">"__" ________ 20__ г. </w:t>
      </w:r>
      <w:r w:rsidR="00497BB3">
        <w:rPr>
          <w:rFonts w:ascii="Times New Roman" w:hAnsi="Times New Roman"/>
          <w:color w:val="000000"/>
          <w:sz w:val="24"/>
          <w:szCs w:val="24"/>
        </w:rPr>
        <w:tab/>
      </w:r>
      <w:r w:rsidR="00497BB3">
        <w:rPr>
          <w:rFonts w:ascii="Times New Roman" w:hAnsi="Times New Roman"/>
          <w:color w:val="000000"/>
          <w:sz w:val="24"/>
          <w:szCs w:val="24"/>
        </w:rPr>
        <w:tab/>
      </w:r>
      <w:r w:rsidR="00497BB3">
        <w:rPr>
          <w:rFonts w:ascii="Times New Roman" w:hAnsi="Times New Roman"/>
          <w:color w:val="000000"/>
          <w:sz w:val="24"/>
          <w:szCs w:val="24"/>
        </w:rPr>
        <w:tab/>
        <w:t xml:space="preserve">№___ </w:t>
      </w:r>
      <w:r w:rsidR="00497BB3">
        <w:rPr>
          <w:rFonts w:ascii="Times New Roman" w:hAnsi="Times New Roman"/>
          <w:color w:val="000000"/>
          <w:sz w:val="24"/>
          <w:szCs w:val="24"/>
        </w:rPr>
        <w:tab/>
      </w:r>
      <w:r w:rsidR="00497BB3">
        <w:rPr>
          <w:rFonts w:ascii="Times New Roman" w:hAnsi="Times New Roman"/>
          <w:color w:val="000000"/>
          <w:sz w:val="24"/>
          <w:szCs w:val="24"/>
        </w:rPr>
        <w:tab/>
      </w:r>
      <w:r w:rsidR="00497BB3">
        <w:rPr>
          <w:rFonts w:ascii="Times New Roman" w:hAnsi="Times New Roman"/>
          <w:color w:val="000000"/>
          <w:sz w:val="24"/>
          <w:szCs w:val="24"/>
        </w:rPr>
        <w:tab/>
      </w:r>
      <w:r w:rsidRPr="00497BB3">
        <w:rPr>
          <w:rFonts w:ascii="Times New Roman" w:hAnsi="Times New Roman"/>
          <w:i/>
          <w:color w:val="000000"/>
          <w:sz w:val="24"/>
          <w:szCs w:val="24"/>
        </w:rPr>
        <w:t>(наименование организации)</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497BB3" w:rsidRDefault="00901D42" w:rsidP="00C23CC0">
      <w:pPr>
        <w:pStyle w:val="a5"/>
        <w:spacing w:line="276" w:lineRule="auto"/>
        <w:jc w:val="center"/>
        <w:rPr>
          <w:rFonts w:ascii="Times New Roman" w:hAnsi="Times New Roman"/>
          <w:b/>
          <w:color w:val="000000"/>
          <w:sz w:val="24"/>
          <w:szCs w:val="24"/>
        </w:rPr>
      </w:pPr>
      <w:r w:rsidRPr="00497BB3">
        <w:rPr>
          <w:rFonts w:ascii="Times New Roman" w:hAnsi="Times New Roman"/>
          <w:b/>
          <w:color w:val="000000"/>
          <w:sz w:val="24"/>
          <w:szCs w:val="24"/>
        </w:rPr>
        <w:t>О порядке обеспечения пожарной безопасности на территории, в зданиях,</w:t>
      </w:r>
    </w:p>
    <w:p w:rsidR="00901D42" w:rsidRPr="00497BB3" w:rsidRDefault="00901D42" w:rsidP="00C23CC0">
      <w:pPr>
        <w:pStyle w:val="a5"/>
        <w:spacing w:line="276" w:lineRule="auto"/>
        <w:jc w:val="center"/>
        <w:rPr>
          <w:rFonts w:ascii="Times New Roman" w:hAnsi="Times New Roman"/>
          <w:b/>
          <w:color w:val="000000"/>
          <w:sz w:val="24"/>
          <w:szCs w:val="24"/>
        </w:rPr>
      </w:pPr>
      <w:r w:rsidRPr="00497BB3">
        <w:rPr>
          <w:rFonts w:ascii="Times New Roman" w:hAnsi="Times New Roman"/>
          <w:b/>
          <w:color w:val="000000"/>
          <w:sz w:val="24"/>
          <w:szCs w:val="24"/>
        </w:rPr>
        <w:t>сооружениях и помещениях предприятия</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В целях обеспечения пожарной безопасности </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П Р И К А З Ы В А Ю :</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 Ответственным за пожарную безопасность предприятия назначить главного инженера (иное квалифицированное лицо либо себя непос</w:t>
      </w:r>
      <w:r w:rsidR="00497BB3">
        <w:rPr>
          <w:rFonts w:ascii="Times New Roman" w:hAnsi="Times New Roman"/>
          <w:color w:val="000000"/>
          <w:sz w:val="24"/>
          <w:szCs w:val="24"/>
        </w:rPr>
        <w:t>редственно) ______________</w:t>
      </w:r>
      <w:r w:rsidRPr="00901D42">
        <w:rPr>
          <w:rFonts w:ascii="Times New Roman" w:hAnsi="Times New Roman"/>
          <w:color w:val="000000"/>
          <w:sz w:val="24"/>
          <w:szCs w:val="24"/>
        </w:rPr>
        <w:t>_.</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Столярная мастерская - 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Гараж  - __________________________________.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Склады № 1-4   - __________________________.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Склад материальный  -  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Склад готовой продукции  - ________________.</w:t>
      </w:r>
    </w:p>
    <w:p w:rsidR="00901D42" w:rsidRPr="00901D42" w:rsidRDefault="00901D42" w:rsidP="00C23CC0">
      <w:pPr>
        <w:pStyle w:val="a5"/>
        <w:spacing w:line="276" w:lineRule="auto"/>
        <w:jc w:val="both"/>
        <w:rPr>
          <w:rFonts w:ascii="Times New Roman" w:hAnsi="Times New Roman"/>
          <w:color w:val="000000"/>
          <w:sz w:val="24"/>
          <w:szCs w:val="24"/>
        </w:rPr>
      </w:pPr>
      <w:proofErr w:type="spellStart"/>
      <w:r w:rsidRPr="00901D42">
        <w:rPr>
          <w:rFonts w:ascii="Times New Roman" w:hAnsi="Times New Roman"/>
          <w:color w:val="000000"/>
          <w:sz w:val="24"/>
          <w:szCs w:val="24"/>
        </w:rPr>
        <w:t>Электрощитовая</w:t>
      </w:r>
      <w:proofErr w:type="spellEnd"/>
      <w:r w:rsidRPr="00901D42">
        <w:rPr>
          <w:rFonts w:ascii="Times New Roman" w:hAnsi="Times New Roman"/>
          <w:color w:val="000000"/>
          <w:sz w:val="24"/>
          <w:szCs w:val="24"/>
        </w:rPr>
        <w:t xml:space="preserve">  -  ________________________.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Сварочная мастерская  -  __________________.</w:t>
      </w:r>
    </w:p>
    <w:p w:rsidR="00901D42" w:rsidRPr="00901D42" w:rsidRDefault="00901D42" w:rsidP="00C23CC0">
      <w:pPr>
        <w:pStyle w:val="a5"/>
        <w:spacing w:line="276" w:lineRule="auto"/>
        <w:jc w:val="both"/>
        <w:rPr>
          <w:rFonts w:ascii="Times New Roman" w:hAnsi="Times New Roman"/>
          <w:color w:val="000000"/>
          <w:sz w:val="24"/>
          <w:szCs w:val="24"/>
        </w:rPr>
      </w:pPr>
      <w:smartTag w:uri="urn:schemas-microsoft-com:office:smarttags" w:element="PersonName">
        <w:r w:rsidRPr="00901D42">
          <w:rPr>
            <w:rFonts w:ascii="Times New Roman" w:hAnsi="Times New Roman"/>
            <w:color w:val="000000"/>
            <w:sz w:val="24"/>
            <w:szCs w:val="24"/>
          </w:rPr>
          <w:t>Приемная</w:t>
        </w:r>
      </w:smartTag>
      <w:r w:rsidRPr="00901D42">
        <w:rPr>
          <w:rFonts w:ascii="Times New Roman" w:hAnsi="Times New Roman"/>
          <w:color w:val="000000"/>
          <w:sz w:val="24"/>
          <w:szCs w:val="24"/>
        </w:rPr>
        <w:t xml:space="preserve"> директора  -  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Бухгалтерия -  ____________________________.</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Делопроизводство - ________________________.</w:t>
      </w:r>
    </w:p>
    <w:p w:rsidR="00901D42" w:rsidRPr="00901D42" w:rsidRDefault="00901D42" w:rsidP="00C23CC0">
      <w:pPr>
        <w:pStyle w:val="a5"/>
        <w:spacing w:line="276" w:lineRule="auto"/>
        <w:jc w:val="both"/>
        <w:rPr>
          <w:rFonts w:ascii="Times New Roman" w:hAnsi="Times New Roman"/>
          <w:color w:val="000000"/>
          <w:sz w:val="24"/>
          <w:szCs w:val="24"/>
        </w:rPr>
      </w:pPr>
      <w:smartTag w:uri="urn:schemas-microsoft-com:office:smarttags" w:element="PersonName">
        <w:smartTag w:uri="urn:schemas-microsoft-com:office:smarttags" w:element="PersonName">
          <w:r w:rsidRPr="00901D42">
            <w:rPr>
              <w:rFonts w:ascii="Times New Roman" w:hAnsi="Times New Roman"/>
              <w:color w:val="000000"/>
              <w:sz w:val="24"/>
              <w:szCs w:val="24"/>
            </w:rPr>
            <w:t>Отдел</w:t>
          </w:r>
        </w:smartTag>
        <w:r w:rsidRPr="00901D42">
          <w:rPr>
            <w:rFonts w:ascii="Times New Roman" w:hAnsi="Times New Roman"/>
            <w:color w:val="000000"/>
            <w:sz w:val="24"/>
            <w:szCs w:val="24"/>
          </w:rPr>
          <w:t xml:space="preserve"> кадров</w:t>
        </w:r>
      </w:smartTag>
      <w:r w:rsidRPr="00901D42">
        <w:rPr>
          <w:rFonts w:ascii="Times New Roman" w:hAnsi="Times New Roman"/>
          <w:color w:val="000000"/>
          <w:sz w:val="24"/>
          <w:szCs w:val="24"/>
        </w:rPr>
        <w:t xml:space="preserve"> - ____________________________.</w:t>
      </w:r>
    </w:p>
    <w:p w:rsidR="00901D42" w:rsidRPr="00497BB3" w:rsidRDefault="00901D42" w:rsidP="00C23CC0">
      <w:pPr>
        <w:pStyle w:val="a5"/>
        <w:spacing w:line="276" w:lineRule="auto"/>
        <w:jc w:val="both"/>
        <w:rPr>
          <w:rFonts w:ascii="Times New Roman" w:hAnsi="Times New Roman"/>
          <w:i/>
          <w:color w:val="000000"/>
          <w:sz w:val="24"/>
          <w:szCs w:val="24"/>
        </w:rPr>
      </w:pPr>
      <w:r w:rsidRPr="00497BB3">
        <w:rPr>
          <w:rFonts w:ascii="Times New Roman" w:hAnsi="Times New Roman"/>
          <w:i/>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4. Ответственным за пожарную безопасность систем вентиляции и отопления предприятия назначить ___________________________.</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lastRenderedPageBreak/>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w:t>
      </w:r>
      <w:r w:rsidR="00497BB3">
        <w:rPr>
          <w:rFonts w:ascii="Times New Roman" w:hAnsi="Times New Roman"/>
          <w:color w:val="000000"/>
          <w:sz w:val="24"/>
          <w:szCs w:val="24"/>
        </w:rPr>
        <w:t xml:space="preserve">ветствии с приложением </w:t>
      </w:r>
      <w:r w:rsidRPr="00901D42">
        <w:rPr>
          <w:rFonts w:ascii="Times New Roman" w:hAnsi="Times New Roman"/>
          <w:color w:val="000000"/>
          <w:sz w:val="24"/>
          <w:szCs w:val="24"/>
        </w:rPr>
        <w:t>№___ к настоящему приказу.</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 xml:space="preserve"> </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 xml:space="preserve"> </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Руководитель ________________</w:t>
      </w:r>
    </w:p>
    <w:p w:rsidR="00901D42" w:rsidRDefault="00901D42"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497BB3" w:rsidRDefault="00497BB3" w:rsidP="00C23CC0">
      <w:pPr>
        <w:pStyle w:val="a5"/>
        <w:spacing w:line="276" w:lineRule="auto"/>
        <w:jc w:val="both"/>
        <w:rPr>
          <w:rFonts w:ascii="Times New Roman" w:hAnsi="Times New Roman"/>
          <w:sz w:val="24"/>
          <w:szCs w:val="24"/>
        </w:rPr>
      </w:pPr>
    </w:p>
    <w:p w:rsidR="00901D42" w:rsidRPr="00901D42"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t>Приложение № 3</w:t>
      </w:r>
    </w:p>
    <w:p w:rsidR="00F45F9C"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t xml:space="preserve">к постановлению Главы </w:t>
      </w:r>
    </w:p>
    <w:p w:rsidR="00497BB3" w:rsidRDefault="00901D42" w:rsidP="00C23CC0">
      <w:pPr>
        <w:pStyle w:val="a5"/>
        <w:spacing w:line="276" w:lineRule="auto"/>
        <w:ind w:left="5954"/>
        <w:jc w:val="both"/>
        <w:rPr>
          <w:rFonts w:ascii="Times New Roman" w:hAnsi="Times New Roman"/>
          <w:sz w:val="24"/>
          <w:szCs w:val="24"/>
        </w:rPr>
      </w:pPr>
      <w:r w:rsidRPr="00901D42">
        <w:rPr>
          <w:rFonts w:ascii="Times New Roman" w:hAnsi="Times New Roman"/>
          <w:sz w:val="24"/>
          <w:szCs w:val="24"/>
        </w:rPr>
        <w:t xml:space="preserve">сельского поселения </w:t>
      </w:r>
      <w:r w:rsidR="00497BB3">
        <w:rPr>
          <w:rFonts w:ascii="Times New Roman" w:hAnsi="Times New Roman"/>
          <w:sz w:val="24"/>
          <w:szCs w:val="24"/>
        </w:rPr>
        <w:t xml:space="preserve">Старотумбагушевский сельсовет </w:t>
      </w:r>
    </w:p>
    <w:p w:rsidR="00901D42" w:rsidRDefault="00497BB3" w:rsidP="00C23CC0">
      <w:pPr>
        <w:pStyle w:val="a5"/>
        <w:spacing w:line="276" w:lineRule="auto"/>
        <w:ind w:left="5954"/>
        <w:jc w:val="both"/>
        <w:rPr>
          <w:rFonts w:ascii="Times New Roman" w:hAnsi="Times New Roman"/>
          <w:sz w:val="24"/>
          <w:szCs w:val="24"/>
        </w:rPr>
      </w:pPr>
      <w:r>
        <w:rPr>
          <w:rFonts w:ascii="Times New Roman" w:hAnsi="Times New Roman"/>
          <w:sz w:val="24"/>
          <w:szCs w:val="24"/>
        </w:rPr>
        <w:t xml:space="preserve">от </w:t>
      </w:r>
      <w:r w:rsidR="00F45F9C">
        <w:rPr>
          <w:rFonts w:ascii="Times New Roman" w:hAnsi="Times New Roman"/>
          <w:sz w:val="24"/>
          <w:szCs w:val="24"/>
        </w:rPr>
        <w:t>01 февраля</w:t>
      </w:r>
      <w:r w:rsidR="00901D42" w:rsidRPr="00901D42">
        <w:rPr>
          <w:rFonts w:ascii="Times New Roman" w:hAnsi="Times New Roman"/>
          <w:sz w:val="24"/>
          <w:szCs w:val="24"/>
        </w:rPr>
        <w:t xml:space="preserve"> 201</w:t>
      </w:r>
      <w:r>
        <w:rPr>
          <w:rFonts w:ascii="Times New Roman" w:hAnsi="Times New Roman"/>
          <w:sz w:val="24"/>
          <w:szCs w:val="24"/>
        </w:rPr>
        <w:t xml:space="preserve">8 г. № </w:t>
      </w:r>
      <w:r w:rsidR="00F45F9C">
        <w:rPr>
          <w:rFonts w:ascii="Times New Roman" w:hAnsi="Times New Roman"/>
          <w:sz w:val="24"/>
          <w:szCs w:val="24"/>
        </w:rPr>
        <w:t>6</w:t>
      </w:r>
    </w:p>
    <w:p w:rsidR="00497BB3" w:rsidRPr="00901D42" w:rsidRDefault="00497BB3"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Основные требования</w:t>
      </w:r>
    </w:p>
    <w:p w:rsidR="00901D42" w:rsidRPr="00901D42" w:rsidRDefault="00901D42" w:rsidP="00C23CC0">
      <w:pPr>
        <w:pStyle w:val="a5"/>
        <w:spacing w:line="276" w:lineRule="auto"/>
        <w:jc w:val="center"/>
        <w:rPr>
          <w:rFonts w:ascii="Times New Roman" w:hAnsi="Times New Roman"/>
          <w:color w:val="000000"/>
          <w:sz w:val="24"/>
          <w:szCs w:val="24"/>
        </w:rPr>
      </w:pPr>
      <w:r w:rsidRPr="00901D42">
        <w:rPr>
          <w:rFonts w:ascii="Times New Roman" w:hAnsi="Times New Roman"/>
          <w:color w:val="000000"/>
          <w:sz w:val="24"/>
          <w:szCs w:val="24"/>
        </w:rPr>
        <w:t>к видам, содержанию и изложению инструкций (положений) о мерах пожарной безопасности в муниципальных организациях</w:t>
      </w:r>
    </w:p>
    <w:p w:rsidR="00901D42" w:rsidRPr="00901D42" w:rsidRDefault="00901D42" w:rsidP="00C23CC0">
      <w:pPr>
        <w:pStyle w:val="a5"/>
        <w:spacing w:line="276" w:lineRule="auto"/>
        <w:jc w:val="center"/>
        <w:rPr>
          <w:rFonts w:ascii="Times New Roman" w:hAnsi="Times New Roman"/>
          <w:color w:val="000000"/>
          <w:sz w:val="24"/>
          <w:szCs w:val="24"/>
        </w:rPr>
      </w:pPr>
    </w:p>
    <w:p w:rsidR="00901D42" w:rsidRPr="00901D42" w:rsidRDefault="00901D42" w:rsidP="00C23CC0">
      <w:pPr>
        <w:pStyle w:val="a5"/>
        <w:spacing w:line="276" w:lineRule="auto"/>
        <w:ind w:firstLine="708"/>
        <w:jc w:val="center"/>
        <w:rPr>
          <w:rFonts w:ascii="Times New Roman" w:hAnsi="Times New Roman"/>
          <w:color w:val="000000"/>
          <w:sz w:val="24"/>
          <w:szCs w:val="24"/>
        </w:rPr>
      </w:pPr>
      <w:r w:rsidRPr="00901D42">
        <w:rPr>
          <w:rFonts w:ascii="Times New Roman" w:hAnsi="Times New Roman"/>
          <w:color w:val="000000"/>
          <w:sz w:val="24"/>
          <w:szCs w:val="24"/>
        </w:rPr>
        <w:t>1. Виды инструкций (положений) о мерах пожарной безопасности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1.2. Инструкции подразделяются на следующие виды:</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1.2.1. </w:t>
      </w:r>
      <w:proofErr w:type="spellStart"/>
      <w:r w:rsidRPr="00901D42">
        <w:rPr>
          <w:rFonts w:ascii="Times New Roman" w:hAnsi="Times New Roman"/>
          <w:color w:val="000000"/>
          <w:sz w:val="24"/>
          <w:szCs w:val="24"/>
        </w:rPr>
        <w:t>Общеобъектовая</w:t>
      </w:r>
      <w:proofErr w:type="spellEnd"/>
      <w:r w:rsidRPr="00901D42">
        <w:rPr>
          <w:rFonts w:ascii="Times New Roman" w:hAnsi="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1.2.2. Инструкции для отдельных зданий, сооружений, помещений, производственных процессов.</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1.2.3. Инструкции по обеспечению безопасного производства временных </w:t>
      </w:r>
      <w:proofErr w:type="spellStart"/>
      <w:r w:rsidRPr="00901D42">
        <w:rPr>
          <w:rFonts w:ascii="Times New Roman" w:hAnsi="Times New Roman"/>
          <w:color w:val="000000"/>
          <w:sz w:val="24"/>
          <w:szCs w:val="24"/>
        </w:rPr>
        <w:t>пожаро</w:t>
      </w:r>
      <w:proofErr w:type="spellEnd"/>
      <w:r w:rsidRPr="00901D42">
        <w:rPr>
          <w:rFonts w:ascii="Times New Roman" w:hAnsi="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901D42" w:rsidRPr="00901D42" w:rsidRDefault="00901D42" w:rsidP="00C23CC0">
      <w:pPr>
        <w:pStyle w:val="a5"/>
        <w:spacing w:line="276" w:lineRule="auto"/>
        <w:jc w:val="both"/>
        <w:rPr>
          <w:rFonts w:ascii="Times New Roman" w:hAnsi="Times New Roman"/>
          <w:color w:val="000000"/>
          <w:sz w:val="24"/>
          <w:szCs w:val="24"/>
        </w:rPr>
      </w:pPr>
      <w:r w:rsidRPr="00901D42">
        <w:rPr>
          <w:rFonts w:ascii="Times New Roman" w:hAnsi="Times New Roman"/>
          <w:color w:val="000000"/>
          <w:sz w:val="24"/>
          <w:szCs w:val="24"/>
        </w:rPr>
        <w:t>Инструкции направляются на отзыв руководителям подразделений предприятия.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01D42" w:rsidRPr="00901D42" w:rsidRDefault="00901D42" w:rsidP="00C23CC0">
      <w:pPr>
        <w:pStyle w:val="a5"/>
        <w:spacing w:line="276" w:lineRule="auto"/>
        <w:jc w:val="both"/>
        <w:rPr>
          <w:rFonts w:ascii="Times New Roman" w:hAnsi="Times New Roman"/>
          <w:color w:val="000000"/>
          <w:sz w:val="24"/>
          <w:szCs w:val="24"/>
        </w:rPr>
      </w:pPr>
    </w:p>
    <w:p w:rsidR="00901D42" w:rsidRPr="00901D42" w:rsidRDefault="00901D42" w:rsidP="00C23CC0">
      <w:pPr>
        <w:pStyle w:val="a5"/>
        <w:spacing w:line="276" w:lineRule="auto"/>
        <w:ind w:firstLine="708"/>
        <w:jc w:val="center"/>
        <w:rPr>
          <w:rFonts w:ascii="Times New Roman" w:hAnsi="Times New Roman"/>
          <w:color w:val="000000"/>
          <w:sz w:val="24"/>
          <w:szCs w:val="24"/>
        </w:rPr>
      </w:pPr>
      <w:r w:rsidRPr="00901D42">
        <w:rPr>
          <w:rFonts w:ascii="Times New Roman" w:hAnsi="Times New Roman"/>
          <w:color w:val="000000"/>
          <w:sz w:val="24"/>
          <w:szCs w:val="24"/>
        </w:rPr>
        <w:t>2. Содержание инструкций о мерах пожарной безопасности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2.1. Изложение </w:t>
      </w:r>
      <w:proofErr w:type="spellStart"/>
      <w:r w:rsidRPr="00901D42">
        <w:rPr>
          <w:rFonts w:ascii="Times New Roman" w:hAnsi="Times New Roman"/>
          <w:color w:val="000000"/>
          <w:sz w:val="24"/>
          <w:szCs w:val="24"/>
        </w:rPr>
        <w:t>общеобъектовой</w:t>
      </w:r>
      <w:proofErr w:type="spellEnd"/>
      <w:r w:rsidRPr="00901D42">
        <w:rPr>
          <w:rFonts w:ascii="Times New Roman" w:hAnsi="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2.1.3. Противопожарный режим на территории, в зданиях, сооружениях и помещениях предприятия.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2.1.4. Требования к содержанию путей эвакуации.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2.1.5. Требования пожарной безопасности к электроустановкам.</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2.1.6. Требования пожарной безопасности к системам отопления и вентиляции.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2.1.7. Требования пожарной безопасности к технологическим установкам, </w:t>
      </w:r>
      <w:proofErr w:type="spellStart"/>
      <w:r w:rsidRPr="00901D42">
        <w:rPr>
          <w:rFonts w:ascii="Times New Roman" w:hAnsi="Times New Roman"/>
          <w:color w:val="000000"/>
          <w:sz w:val="24"/>
          <w:szCs w:val="24"/>
        </w:rPr>
        <w:t>взрыво</w:t>
      </w:r>
      <w:proofErr w:type="spellEnd"/>
      <w:r w:rsidRPr="00901D42">
        <w:rPr>
          <w:rFonts w:ascii="Times New Roman" w:hAnsi="Times New Roman"/>
          <w:color w:val="000000"/>
          <w:sz w:val="24"/>
          <w:szCs w:val="24"/>
        </w:rPr>
        <w:t>- и пожароопасным процессам производства.</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2.1.8. Порядок хранения веществ и материалов на территории, в зданиях и сооружениях предприятия.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2.1.9. Содержание сетей наружного и внутреннего противопожарного водоснабжения.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2.1.10. Содержание установок пожарной сигнализации и пожаротушения, систем </w:t>
      </w:r>
      <w:proofErr w:type="spellStart"/>
      <w:r w:rsidRPr="00901D42">
        <w:rPr>
          <w:rFonts w:ascii="Times New Roman" w:hAnsi="Times New Roman"/>
          <w:color w:val="000000"/>
          <w:sz w:val="24"/>
          <w:szCs w:val="24"/>
        </w:rPr>
        <w:t>противодымной</w:t>
      </w:r>
      <w:proofErr w:type="spellEnd"/>
      <w:r w:rsidRPr="00901D42">
        <w:rPr>
          <w:rFonts w:ascii="Times New Roman" w:hAnsi="Times New Roman"/>
          <w:color w:val="000000"/>
          <w:sz w:val="24"/>
          <w:szCs w:val="24"/>
        </w:rPr>
        <w:t xml:space="preserve"> защиты, оповещения людей о пожаре и управления эвакуацией.</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2.1.11. Содержание пожарной техники и первичных средств пожаротушения.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2.1.12. Общий порядок действий при пожаре. Обязанности работников и администрации предприятия.</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901D42">
        <w:rPr>
          <w:rFonts w:ascii="Times New Roman" w:hAnsi="Times New Roman"/>
          <w:color w:val="000000"/>
          <w:sz w:val="24"/>
          <w:szCs w:val="24"/>
        </w:rPr>
        <w:t>общеобъектовой</w:t>
      </w:r>
      <w:proofErr w:type="spellEnd"/>
      <w:r w:rsidRPr="00901D42">
        <w:rPr>
          <w:rFonts w:ascii="Times New Roman" w:hAnsi="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901D42">
        <w:rPr>
          <w:rFonts w:ascii="Times New Roman" w:hAnsi="Times New Roman"/>
          <w:color w:val="000000"/>
          <w:sz w:val="24"/>
          <w:szCs w:val="24"/>
        </w:rPr>
        <w:t>общеобъектовой</w:t>
      </w:r>
      <w:proofErr w:type="spellEnd"/>
      <w:r w:rsidRPr="00901D42">
        <w:rPr>
          <w:rFonts w:ascii="Times New Roman" w:hAnsi="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901D42" w:rsidRPr="00901D42" w:rsidRDefault="00901D42" w:rsidP="00C23CC0">
      <w:pPr>
        <w:pStyle w:val="a5"/>
        <w:spacing w:line="276" w:lineRule="auto"/>
        <w:ind w:firstLine="708"/>
        <w:jc w:val="both"/>
        <w:rPr>
          <w:rFonts w:ascii="Times New Roman" w:hAnsi="Times New Roman"/>
          <w:color w:val="000000"/>
          <w:sz w:val="24"/>
          <w:szCs w:val="24"/>
        </w:rPr>
      </w:pPr>
      <w:r w:rsidRPr="00901D42">
        <w:rPr>
          <w:rFonts w:ascii="Times New Roman" w:hAnsi="Times New Roman"/>
          <w:color w:val="000000"/>
          <w:sz w:val="24"/>
          <w:szCs w:val="24"/>
        </w:rPr>
        <w:t xml:space="preserve">2.3. Инструкции для выполнения временных </w:t>
      </w:r>
      <w:proofErr w:type="spellStart"/>
      <w:r w:rsidRPr="00901D42">
        <w:rPr>
          <w:rFonts w:ascii="Times New Roman" w:hAnsi="Times New Roman"/>
          <w:color w:val="000000"/>
          <w:sz w:val="24"/>
          <w:szCs w:val="24"/>
        </w:rPr>
        <w:t>взрыво</w:t>
      </w:r>
      <w:proofErr w:type="spellEnd"/>
      <w:r w:rsidRPr="00901D42">
        <w:rPr>
          <w:rFonts w:ascii="Times New Roman" w:hAnsi="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36633E" w:rsidRPr="0036633E" w:rsidRDefault="0036633E" w:rsidP="00C23CC0">
      <w:pPr>
        <w:pStyle w:val="a5"/>
        <w:spacing w:line="276" w:lineRule="auto"/>
        <w:jc w:val="center"/>
        <w:rPr>
          <w:rFonts w:ascii="Times New Roman" w:hAnsi="Times New Roman"/>
          <w:sz w:val="24"/>
          <w:szCs w:val="24"/>
        </w:rPr>
      </w:pPr>
    </w:p>
    <w:sectPr w:rsidR="0036633E" w:rsidRPr="0036633E" w:rsidSect="00D7427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0BC"/>
    <w:multiLevelType w:val="hybridMultilevel"/>
    <w:tmpl w:val="E5A2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962D1"/>
    <w:rsid w:val="0018268E"/>
    <w:rsid w:val="00240631"/>
    <w:rsid w:val="0036633E"/>
    <w:rsid w:val="00497BB3"/>
    <w:rsid w:val="005244B3"/>
    <w:rsid w:val="006063EF"/>
    <w:rsid w:val="0074367E"/>
    <w:rsid w:val="008962D1"/>
    <w:rsid w:val="00901D42"/>
    <w:rsid w:val="00A4770C"/>
    <w:rsid w:val="00B32CDA"/>
    <w:rsid w:val="00C23CC0"/>
    <w:rsid w:val="00C950A5"/>
    <w:rsid w:val="00D74275"/>
    <w:rsid w:val="00DA13A1"/>
    <w:rsid w:val="00DE5865"/>
    <w:rsid w:val="00F45F9C"/>
    <w:rsid w:val="00FC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A1"/>
  </w:style>
  <w:style w:type="paragraph" w:styleId="1">
    <w:name w:val="heading 1"/>
    <w:basedOn w:val="a"/>
    <w:next w:val="a"/>
    <w:link w:val="10"/>
    <w:qFormat/>
    <w:rsid w:val="008962D1"/>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8962D1"/>
    <w:rPr>
      <w:b/>
      <w:bCs/>
      <w:color w:val="106BBE"/>
      <w:sz w:val="26"/>
      <w:szCs w:val="26"/>
    </w:rPr>
  </w:style>
  <w:style w:type="character" w:customStyle="1" w:styleId="a4">
    <w:name w:val="Цветовое выделение"/>
    <w:rsid w:val="008962D1"/>
    <w:rPr>
      <w:b/>
      <w:color w:val="000080"/>
    </w:rPr>
  </w:style>
  <w:style w:type="paragraph" w:styleId="a5">
    <w:name w:val="No Spacing"/>
    <w:uiPriority w:val="1"/>
    <w:qFormat/>
    <w:rsid w:val="008962D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8962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2D1"/>
    <w:rPr>
      <w:rFonts w:ascii="Tahoma" w:hAnsi="Tahoma" w:cs="Tahoma"/>
      <w:sz w:val="16"/>
      <w:szCs w:val="16"/>
    </w:rPr>
  </w:style>
  <w:style w:type="table" w:styleId="a8">
    <w:name w:val="Table Grid"/>
    <w:basedOn w:val="a1"/>
    <w:uiPriority w:val="59"/>
    <w:rsid w:val="00896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Прижатый влево"/>
    <w:basedOn w:val="a"/>
    <w:next w:val="a"/>
    <w:rsid w:val="008962D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
    <w:name w:val="Нормальный (таблица)"/>
    <w:basedOn w:val="a"/>
    <w:next w:val="a"/>
    <w:rsid w:val="008962D1"/>
    <w:pPr>
      <w:autoSpaceDE w:val="0"/>
      <w:autoSpaceDN w:val="0"/>
      <w:adjustRightInd w:val="0"/>
      <w:spacing w:after="0" w:line="240" w:lineRule="auto"/>
      <w:jc w:val="both"/>
    </w:pPr>
    <w:rPr>
      <w:rFonts w:ascii="Arial" w:eastAsia="Calibri" w:hAnsi="Arial" w:cs="Arial"/>
      <w:sz w:val="24"/>
      <w:szCs w:val="24"/>
    </w:rPr>
  </w:style>
  <w:style w:type="character" w:customStyle="1" w:styleId="10">
    <w:name w:val="Заголовок 1 Знак"/>
    <w:basedOn w:val="a0"/>
    <w:link w:val="1"/>
    <w:rsid w:val="008962D1"/>
    <w:rPr>
      <w:rFonts w:ascii="Arial" w:eastAsia="Calibri" w:hAnsi="Arial" w:cs="Times New Roman"/>
      <w:b/>
      <w:bCs/>
      <w:color w:val="26282F"/>
      <w:sz w:val="24"/>
      <w:szCs w:val="24"/>
    </w:rPr>
  </w:style>
  <w:style w:type="paragraph" w:customStyle="1" w:styleId="ab">
    <w:name w:val="Таблицы (моноширинный)"/>
    <w:basedOn w:val="a"/>
    <w:next w:val="a"/>
    <w:rsid w:val="008962D1"/>
    <w:pPr>
      <w:autoSpaceDE w:val="0"/>
      <w:autoSpaceDN w:val="0"/>
      <w:adjustRightInd w:val="0"/>
      <w:spacing w:after="0" w:line="240" w:lineRule="auto"/>
      <w:jc w:val="both"/>
    </w:pPr>
    <w:rPr>
      <w:rFonts w:ascii="Courier New" w:eastAsia="Calibri" w:hAnsi="Courier New" w:cs="Courier New"/>
    </w:rPr>
  </w:style>
  <w:style w:type="paragraph" w:styleId="ac">
    <w:name w:val="footnote text"/>
    <w:basedOn w:val="a"/>
    <w:link w:val="ad"/>
    <w:unhideWhenUsed/>
    <w:rsid w:val="0074367E"/>
    <w:pPr>
      <w:widowControl w:val="0"/>
      <w:suppressAutoHyphens/>
      <w:spacing w:after="0" w:line="240" w:lineRule="auto"/>
    </w:pPr>
    <w:rPr>
      <w:rFonts w:ascii="Times New Roman" w:eastAsia="DejaVu Sans" w:hAnsi="Times New Roman" w:cs="Times New Roman"/>
      <w:color w:val="000000"/>
      <w:kern w:val="2"/>
      <w:sz w:val="20"/>
      <w:szCs w:val="20"/>
    </w:rPr>
  </w:style>
  <w:style w:type="character" w:customStyle="1" w:styleId="ad">
    <w:name w:val="Текст сноски Знак"/>
    <w:basedOn w:val="a0"/>
    <w:link w:val="ac"/>
    <w:rsid w:val="0074367E"/>
    <w:rPr>
      <w:rFonts w:ascii="Times New Roman" w:eastAsia="DejaVu Sans" w:hAnsi="Times New Roman" w:cs="Times New Roman"/>
      <w:color w:val="000000"/>
      <w:kern w:val="2"/>
      <w:sz w:val="20"/>
      <w:szCs w:val="20"/>
    </w:rPr>
  </w:style>
  <w:style w:type="paragraph" w:styleId="HTML">
    <w:name w:val="HTML Preformatted"/>
    <w:basedOn w:val="a"/>
    <w:link w:val="HTML0"/>
    <w:rsid w:val="0090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01D42"/>
    <w:rPr>
      <w:rFonts w:ascii="Courier New" w:eastAsia="Times New Roman" w:hAnsi="Courier New" w:cs="Courier New"/>
      <w:sz w:val="20"/>
      <w:szCs w:val="20"/>
      <w:lang w:eastAsia="ar-SA"/>
    </w:rPr>
  </w:style>
  <w:style w:type="paragraph" w:customStyle="1" w:styleId="Postan">
    <w:name w:val="Postan"/>
    <w:basedOn w:val="a"/>
    <w:rsid w:val="00901D42"/>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A45F-F92E-4E8C-88E8-A8AB130A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2018-01-29T12:32:00Z</dcterms:created>
  <dcterms:modified xsi:type="dcterms:W3CDTF">2018-03-29T07:11:00Z</dcterms:modified>
</cp:coreProperties>
</file>